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E9C8" w14:textId="7BCC25F1" w:rsidR="00816A56" w:rsidRPr="003B4EFB" w:rsidRDefault="00816A56" w:rsidP="00816A56">
      <w:pPr>
        <w:tabs>
          <w:tab w:val="left" w:pos="1617"/>
        </w:tabs>
        <w:rPr>
          <w:rFonts w:ascii="Arial" w:hAnsi="Arial" w:cs="Arial"/>
          <w:b/>
          <w:color w:val="003547"/>
        </w:rPr>
      </w:pPr>
    </w:p>
    <w:p w14:paraId="56E4C005" w14:textId="0F2711D9" w:rsidR="003B4EFB" w:rsidRPr="000C12F2" w:rsidRDefault="00816A56" w:rsidP="008837B6">
      <w:pPr>
        <w:tabs>
          <w:tab w:val="left" w:pos="1617"/>
        </w:tabs>
        <w:jc w:val="both"/>
        <w:rPr>
          <w:rFonts w:ascii="Arial" w:hAnsi="Arial" w:cs="Arial"/>
          <w:b/>
          <w:color w:val="003547"/>
        </w:rPr>
      </w:pPr>
      <w:r w:rsidRPr="000C12F2">
        <w:rPr>
          <w:rFonts w:ascii="Arial" w:hAnsi="Arial" w:cs="Arial"/>
          <w:noProof/>
          <w:color w:val="003547"/>
        </w:rPr>
        <w:drawing>
          <wp:inline distT="0" distB="0" distL="0" distR="0" wp14:anchorId="0776296A" wp14:editId="4EA5028B">
            <wp:extent cx="1418709" cy="1174652"/>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3907" cy="1178956"/>
                    </a:xfrm>
                    <a:prstGeom prst="rect">
                      <a:avLst/>
                    </a:prstGeom>
                    <a:noFill/>
                    <a:ln>
                      <a:noFill/>
                    </a:ln>
                  </pic:spPr>
                </pic:pic>
              </a:graphicData>
            </a:graphic>
          </wp:inline>
        </w:drawing>
      </w:r>
    </w:p>
    <w:p w14:paraId="1E8B0EEF" w14:textId="77777777" w:rsidR="003B4EFB" w:rsidRPr="000C12F2" w:rsidRDefault="003B4EFB" w:rsidP="003B4EFB">
      <w:pPr>
        <w:spacing w:after="172"/>
        <w:rPr>
          <w:rFonts w:ascii="Arial" w:hAnsi="Arial" w:cs="Arial"/>
          <w:color w:val="003547"/>
        </w:rPr>
      </w:pPr>
      <w:r w:rsidRPr="000C12F2">
        <w:rPr>
          <w:rFonts w:ascii="Arial" w:hAnsi="Arial" w:cs="Arial"/>
          <w:noProof/>
          <w:color w:val="003547"/>
        </w:rPr>
        <mc:AlternateContent>
          <mc:Choice Requires="wps">
            <w:drawing>
              <wp:anchor distT="0" distB="0" distL="114300" distR="114300" simplePos="0" relativeHeight="251658240" behindDoc="0" locked="0" layoutInCell="1" allowOverlap="1" wp14:anchorId="57C8A47D" wp14:editId="2B297076">
                <wp:simplePos x="0" y="0"/>
                <wp:positionH relativeFrom="page">
                  <wp:posOffset>413999</wp:posOffset>
                </wp:positionH>
                <wp:positionV relativeFrom="paragraph">
                  <wp:posOffset>110921</wp:posOffset>
                </wp:positionV>
                <wp:extent cx="6732003" cy="180"/>
                <wp:effectExtent l="0" t="0" r="0" b="0"/>
                <wp:wrapNone/>
                <wp:docPr id="130" name="Freeform 130"/>
                <wp:cNvGraphicFramePr/>
                <a:graphic xmlns:a="http://schemas.openxmlformats.org/drawingml/2006/main">
                  <a:graphicData uri="http://schemas.microsoft.com/office/word/2010/wordprocessingShape">
                    <wps:wsp>
                      <wps:cNvSpPr/>
                      <wps:spPr>
                        <a:xfrm>
                          <a:off x="0" y="0"/>
                          <a:ext cx="6732003" cy="180"/>
                        </a:xfrm>
                        <a:custGeom>
                          <a:avLst/>
                          <a:gdLst/>
                          <a:ahLst/>
                          <a:cxnLst/>
                          <a:rect l="l" t="t" r="r" b="b"/>
                          <a:pathLst>
                            <a:path w="6732003" h="180">
                              <a:moveTo>
                                <a:pt x="0" y="0"/>
                              </a:moveTo>
                              <a:lnTo>
                                <a:pt x="6732003" y="0"/>
                              </a:lnTo>
                            </a:path>
                          </a:pathLst>
                        </a:custGeom>
                        <a:noFill/>
                        <a:ln w="25400" cap="flat" cmpd="sng">
                          <a:solidFill>
                            <a:srgbClr val="00A04E"/>
                          </a:solidFill>
                          <a:miter lim="508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9AABA72" id="Freeform 130" o:spid="_x0000_s1026" style="position:absolute;margin-left:32.6pt;margin-top:8.75pt;width:530.1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673200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" path="m,l6732003,e" filled="f" strokecolor="#00a04e" strokeweight="2pt">
                <v:stroke miterlimit="33292f" joinstyle="miter"/>
                <v:path arrowok="t"/>
                <w10:wrap anchorx="page"/>
              </v:shape>
            </w:pict>
          </mc:Fallback>
        </mc:AlternateContent>
      </w:r>
    </w:p>
    <w:p w14:paraId="250ACDE8" w14:textId="787F839A" w:rsidR="005A2B42" w:rsidRPr="000C12F2" w:rsidRDefault="005A2B42" w:rsidP="003B4EFB">
      <w:pPr>
        <w:rPr>
          <w:rFonts w:ascii="Arial" w:hAnsi="Arial" w:cs="Arial"/>
          <w:b/>
          <w:bCs/>
          <w:color w:val="003547"/>
          <w:sz w:val="32"/>
          <w:szCs w:val="32"/>
        </w:rPr>
      </w:pPr>
      <w:r w:rsidRPr="000C12F2">
        <w:rPr>
          <w:rFonts w:ascii="Arial" w:hAnsi="Arial" w:cs="Arial"/>
          <w:b/>
          <w:bCs/>
          <w:color w:val="003547"/>
          <w:sz w:val="32"/>
          <w:szCs w:val="32"/>
        </w:rPr>
        <w:t>Post Specification</w:t>
      </w:r>
    </w:p>
    <w:p w14:paraId="250ACDEA" w14:textId="77777777" w:rsidR="00F47A48" w:rsidRPr="000C12F2" w:rsidRDefault="00F47A48" w:rsidP="005A2B42">
      <w:pPr>
        <w:rPr>
          <w:rFonts w:ascii="Arial" w:hAnsi="Arial" w:cs="Arial"/>
          <w:b/>
          <w:color w:val="003547"/>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7271"/>
      </w:tblGrid>
      <w:tr w:rsidR="003B4EFB" w:rsidRPr="000C12F2" w14:paraId="250ACDED" w14:textId="77777777" w:rsidTr="00130458">
        <w:trPr>
          <w:cantSplit/>
        </w:trPr>
        <w:tc>
          <w:tcPr>
            <w:tcW w:w="3390" w:type="dxa"/>
            <w:shd w:val="clear" w:color="auto" w:fill="003547"/>
          </w:tcPr>
          <w:p w14:paraId="250ACDEB" w14:textId="77777777" w:rsidR="003A6F8E" w:rsidRPr="000C12F2" w:rsidRDefault="003A6F8E" w:rsidP="00276E8D">
            <w:pPr>
              <w:rPr>
                <w:rFonts w:ascii="Arial" w:hAnsi="Arial" w:cs="Arial"/>
                <w:color w:val="FFFFFF" w:themeColor="background1"/>
              </w:rPr>
            </w:pPr>
            <w:r w:rsidRPr="000C12F2">
              <w:rPr>
                <w:rFonts w:ascii="Arial" w:hAnsi="Arial" w:cs="Arial"/>
                <w:b/>
                <w:color w:val="FFFFFF" w:themeColor="background1"/>
              </w:rPr>
              <w:t>Date</w:t>
            </w:r>
          </w:p>
        </w:tc>
        <w:tc>
          <w:tcPr>
            <w:tcW w:w="7271" w:type="dxa"/>
            <w:vAlign w:val="center"/>
          </w:tcPr>
          <w:p w14:paraId="250ACDEC" w14:textId="73C0C665" w:rsidR="003A6F8E" w:rsidRPr="000C12F2" w:rsidRDefault="002C49AC" w:rsidP="692216DC">
            <w:pPr>
              <w:rPr>
                <w:rFonts w:ascii="Arial" w:hAnsi="Arial" w:cs="Arial"/>
                <w:b/>
                <w:bCs/>
              </w:rPr>
            </w:pPr>
            <w:r w:rsidRPr="000C12F2">
              <w:rPr>
                <w:rFonts w:ascii="Arial" w:hAnsi="Arial" w:cs="Arial"/>
                <w:b/>
                <w:bCs/>
              </w:rPr>
              <w:t>15</w:t>
            </w:r>
            <w:r w:rsidRPr="000C12F2">
              <w:rPr>
                <w:rFonts w:ascii="Arial" w:hAnsi="Arial" w:cs="Arial"/>
                <w:b/>
                <w:bCs/>
                <w:vertAlign w:val="superscript"/>
              </w:rPr>
              <w:t>th</w:t>
            </w:r>
            <w:r w:rsidRPr="000C12F2">
              <w:rPr>
                <w:rFonts w:ascii="Arial" w:hAnsi="Arial" w:cs="Arial"/>
                <w:b/>
                <w:bCs/>
              </w:rPr>
              <w:t xml:space="preserve"> January 2024</w:t>
            </w:r>
          </w:p>
        </w:tc>
      </w:tr>
      <w:tr w:rsidR="003B4EFB" w:rsidRPr="000C12F2" w14:paraId="40FB77B7" w14:textId="77777777" w:rsidTr="00130458">
        <w:trPr>
          <w:cantSplit/>
        </w:trPr>
        <w:tc>
          <w:tcPr>
            <w:tcW w:w="3390" w:type="dxa"/>
            <w:shd w:val="clear" w:color="auto" w:fill="003547"/>
          </w:tcPr>
          <w:p w14:paraId="212A3E2A" w14:textId="0305E7C3" w:rsidR="003B4EFB" w:rsidRPr="000C12F2" w:rsidRDefault="003B4EFB" w:rsidP="00276E8D">
            <w:pPr>
              <w:rPr>
                <w:rFonts w:ascii="Arial" w:hAnsi="Arial" w:cs="Arial"/>
                <w:b/>
                <w:color w:val="FFFFFF" w:themeColor="background1"/>
              </w:rPr>
            </w:pPr>
            <w:r w:rsidRPr="000C12F2">
              <w:rPr>
                <w:rFonts w:ascii="Arial" w:hAnsi="Arial" w:cs="Arial"/>
                <w:b/>
                <w:color w:val="FFFFFF" w:themeColor="background1"/>
              </w:rPr>
              <w:t>P</w:t>
            </w:r>
            <w:r w:rsidR="00D435E4" w:rsidRPr="000C12F2">
              <w:rPr>
                <w:rFonts w:ascii="Arial" w:hAnsi="Arial" w:cs="Arial"/>
                <w:b/>
                <w:color w:val="FFFFFF" w:themeColor="background1"/>
              </w:rPr>
              <w:t xml:space="preserve">ost Group </w:t>
            </w:r>
            <w:r w:rsidRPr="000C12F2">
              <w:rPr>
                <w:rFonts w:ascii="Arial" w:hAnsi="Arial" w:cs="Arial"/>
                <w:b/>
                <w:color w:val="FFFFFF" w:themeColor="background1"/>
              </w:rPr>
              <w:t>Number</w:t>
            </w:r>
          </w:p>
        </w:tc>
        <w:tc>
          <w:tcPr>
            <w:tcW w:w="7271" w:type="dxa"/>
            <w:vAlign w:val="center"/>
          </w:tcPr>
          <w:p w14:paraId="6C9F93F1" w14:textId="1350AEB8" w:rsidR="003B4EFB" w:rsidRPr="000C12F2" w:rsidRDefault="000A6DC0" w:rsidP="692216DC">
            <w:pPr>
              <w:rPr>
                <w:rFonts w:ascii="Arial" w:hAnsi="Arial" w:cs="Arial"/>
                <w:b/>
                <w:bCs/>
              </w:rPr>
            </w:pPr>
            <w:r>
              <w:rPr>
                <w:rFonts w:ascii="Arial" w:hAnsi="Arial" w:cs="Arial"/>
                <w:b/>
                <w:bCs/>
              </w:rPr>
              <w:t>8090</w:t>
            </w:r>
          </w:p>
        </w:tc>
      </w:tr>
      <w:tr w:rsidR="003B4EFB" w:rsidRPr="000C12F2" w14:paraId="250ACDF0" w14:textId="77777777" w:rsidTr="00130458">
        <w:trPr>
          <w:cantSplit/>
        </w:trPr>
        <w:tc>
          <w:tcPr>
            <w:tcW w:w="3390" w:type="dxa"/>
            <w:shd w:val="clear" w:color="auto" w:fill="003547"/>
          </w:tcPr>
          <w:p w14:paraId="250ACDEE" w14:textId="77777777" w:rsidR="003A6F8E" w:rsidRPr="000C12F2" w:rsidRDefault="003A6F8E" w:rsidP="00276E8D">
            <w:pPr>
              <w:rPr>
                <w:rFonts w:ascii="Arial" w:hAnsi="Arial" w:cs="Arial"/>
                <w:color w:val="FFFFFF" w:themeColor="background1"/>
              </w:rPr>
            </w:pPr>
            <w:r w:rsidRPr="000C12F2">
              <w:rPr>
                <w:rFonts w:ascii="Arial" w:hAnsi="Arial" w:cs="Arial"/>
                <w:b/>
                <w:color w:val="FFFFFF" w:themeColor="background1"/>
              </w:rPr>
              <w:t xml:space="preserve">Post </w:t>
            </w:r>
            <w:r w:rsidR="00E8286B" w:rsidRPr="000C12F2">
              <w:rPr>
                <w:rFonts w:ascii="Arial" w:hAnsi="Arial" w:cs="Arial"/>
                <w:b/>
                <w:color w:val="FFFFFF" w:themeColor="background1"/>
              </w:rPr>
              <w:t>Title</w:t>
            </w:r>
          </w:p>
        </w:tc>
        <w:tc>
          <w:tcPr>
            <w:tcW w:w="7271" w:type="dxa"/>
            <w:vAlign w:val="center"/>
          </w:tcPr>
          <w:p w14:paraId="250ACDEF" w14:textId="36B979AE" w:rsidR="003A6F8E" w:rsidRPr="000C12F2" w:rsidRDefault="00453FBB" w:rsidP="60999245">
            <w:pPr>
              <w:pStyle w:val="Heading4"/>
              <w:rPr>
                <w:color w:val="auto"/>
                <w:sz w:val="24"/>
              </w:rPr>
            </w:pPr>
            <w:r w:rsidRPr="000C12F2">
              <w:rPr>
                <w:color w:val="auto"/>
                <w:sz w:val="24"/>
              </w:rPr>
              <w:t>HR Business and Change Partner</w:t>
            </w:r>
          </w:p>
        </w:tc>
      </w:tr>
      <w:tr w:rsidR="001F15A9" w:rsidRPr="000C12F2" w14:paraId="350F4C5F" w14:textId="77777777" w:rsidTr="00130458">
        <w:trPr>
          <w:cantSplit/>
        </w:trPr>
        <w:tc>
          <w:tcPr>
            <w:tcW w:w="3390" w:type="dxa"/>
            <w:shd w:val="clear" w:color="auto" w:fill="003547"/>
          </w:tcPr>
          <w:p w14:paraId="12ECF071" w14:textId="055317DA" w:rsidR="001F15A9" w:rsidRPr="000C12F2" w:rsidRDefault="001F15A9" w:rsidP="00276E8D">
            <w:pPr>
              <w:rPr>
                <w:rFonts w:ascii="Arial" w:hAnsi="Arial" w:cs="Arial"/>
                <w:b/>
                <w:color w:val="FFFFFF" w:themeColor="background1"/>
              </w:rPr>
            </w:pPr>
            <w:r w:rsidRPr="000C12F2">
              <w:rPr>
                <w:rFonts w:ascii="Arial" w:hAnsi="Arial" w:cs="Arial"/>
                <w:b/>
                <w:color w:val="FFFFFF" w:themeColor="background1"/>
              </w:rPr>
              <w:t xml:space="preserve">Job Family </w:t>
            </w:r>
          </w:p>
        </w:tc>
        <w:tc>
          <w:tcPr>
            <w:tcW w:w="7271" w:type="dxa"/>
            <w:vAlign w:val="center"/>
          </w:tcPr>
          <w:p w14:paraId="26D0D886" w14:textId="5AB1447E" w:rsidR="001F15A9" w:rsidRPr="000C12F2" w:rsidRDefault="002C49AC" w:rsidP="60999245">
            <w:pPr>
              <w:pStyle w:val="Heading4"/>
              <w:rPr>
                <w:color w:val="auto"/>
                <w:sz w:val="24"/>
              </w:rPr>
            </w:pPr>
            <w:r w:rsidRPr="000C12F2">
              <w:rPr>
                <w:color w:val="auto"/>
                <w:sz w:val="24"/>
              </w:rPr>
              <w:t>OS</w:t>
            </w:r>
          </w:p>
        </w:tc>
      </w:tr>
      <w:tr w:rsidR="003B4EFB" w:rsidRPr="000C12F2" w14:paraId="250ACDF3" w14:textId="77777777" w:rsidTr="00130458">
        <w:trPr>
          <w:cantSplit/>
        </w:trPr>
        <w:tc>
          <w:tcPr>
            <w:tcW w:w="3390" w:type="dxa"/>
            <w:shd w:val="clear" w:color="auto" w:fill="003547"/>
          </w:tcPr>
          <w:p w14:paraId="250ACDF1" w14:textId="77777777" w:rsidR="003A6F8E" w:rsidRPr="000C12F2" w:rsidRDefault="0074734F" w:rsidP="00276E8D">
            <w:pPr>
              <w:rPr>
                <w:rFonts w:ascii="Arial" w:hAnsi="Arial" w:cs="Arial"/>
                <w:b/>
                <w:color w:val="FFFFFF" w:themeColor="background1"/>
              </w:rPr>
            </w:pPr>
            <w:r w:rsidRPr="000C12F2">
              <w:rPr>
                <w:rFonts w:ascii="Arial" w:hAnsi="Arial" w:cs="Arial"/>
                <w:b/>
                <w:color w:val="FFFFFF" w:themeColor="background1"/>
              </w:rPr>
              <w:t xml:space="preserve">Job Family </w:t>
            </w:r>
            <w:r w:rsidR="003A6F8E" w:rsidRPr="000C12F2">
              <w:rPr>
                <w:rFonts w:ascii="Arial" w:hAnsi="Arial" w:cs="Arial"/>
                <w:b/>
                <w:color w:val="FFFFFF" w:themeColor="background1"/>
              </w:rPr>
              <w:t>Role Profile</w:t>
            </w:r>
          </w:p>
        </w:tc>
        <w:tc>
          <w:tcPr>
            <w:tcW w:w="7271" w:type="dxa"/>
            <w:vAlign w:val="center"/>
          </w:tcPr>
          <w:p w14:paraId="250ACDF2" w14:textId="198F1A9E" w:rsidR="003A6F8E" w:rsidRPr="000C12F2" w:rsidRDefault="002C49AC" w:rsidP="00276E8D">
            <w:pPr>
              <w:rPr>
                <w:rFonts w:ascii="Arial" w:hAnsi="Arial" w:cs="Arial"/>
                <w:b/>
                <w:bCs/>
              </w:rPr>
            </w:pPr>
            <w:r w:rsidRPr="000C12F2">
              <w:rPr>
                <w:rFonts w:ascii="Arial" w:hAnsi="Arial" w:cs="Arial"/>
                <w:b/>
                <w:bCs/>
              </w:rPr>
              <w:t>1</w:t>
            </w:r>
            <w:r w:rsidR="000A6DC0">
              <w:rPr>
                <w:rFonts w:ascii="Arial" w:hAnsi="Arial" w:cs="Arial"/>
                <w:b/>
                <w:bCs/>
              </w:rPr>
              <w:t>5</w:t>
            </w:r>
          </w:p>
        </w:tc>
      </w:tr>
      <w:tr w:rsidR="003B4EFB" w:rsidRPr="000C12F2" w14:paraId="250ACDF6" w14:textId="77777777" w:rsidTr="00130458">
        <w:trPr>
          <w:cantSplit/>
        </w:trPr>
        <w:tc>
          <w:tcPr>
            <w:tcW w:w="3390" w:type="dxa"/>
            <w:shd w:val="clear" w:color="auto" w:fill="003547"/>
          </w:tcPr>
          <w:p w14:paraId="250ACDF4" w14:textId="77777777" w:rsidR="007F546B" w:rsidRPr="000C12F2" w:rsidRDefault="007F546B" w:rsidP="00276E8D">
            <w:pPr>
              <w:rPr>
                <w:rFonts w:ascii="Arial" w:hAnsi="Arial" w:cs="Arial"/>
                <w:b/>
                <w:color w:val="FFFFFF" w:themeColor="background1"/>
              </w:rPr>
            </w:pPr>
            <w:r w:rsidRPr="000C12F2">
              <w:rPr>
                <w:rFonts w:ascii="Arial" w:hAnsi="Arial" w:cs="Arial"/>
                <w:b/>
                <w:color w:val="FFFFFF" w:themeColor="background1"/>
              </w:rPr>
              <w:t>Final Grade</w:t>
            </w:r>
          </w:p>
        </w:tc>
        <w:tc>
          <w:tcPr>
            <w:tcW w:w="7271" w:type="dxa"/>
            <w:vAlign w:val="center"/>
          </w:tcPr>
          <w:p w14:paraId="250ACDF5" w14:textId="21FCDBB8" w:rsidR="007F546B" w:rsidRPr="000C12F2" w:rsidRDefault="00D64262" w:rsidP="00276E8D">
            <w:pPr>
              <w:rPr>
                <w:rFonts w:ascii="Arial" w:hAnsi="Arial" w:cs="Arial"/>
                <w:b/>
                <w:bCs/>
              </w:rPr>
            </w:pPr>
            <w:r w:rsidRPr="000C12F2">
              <w:rPr>
                <w:rFonts w:ascii="Arial" w:hAnsi="Arial" w:cs="Arial"/>
                <w:b/>
                <w:bCs/>
              </w:rPr>
              <w:t>Grade 1</w:t>
            </w:r>
            <w:r w:rsidR="000A6DC0">
              <w:rPr>
                <w:rFonts w:ascii="Arial" w:hAnsi="Arial" w:cs="Arial"/>
                <w:b/>
                <w:bCs/>
              </w:rPr>
              <w:t>5</w:t>
            </w:r>
          </w:p>
        </w:tc>
      </w:tr>
    </w:tbl>
    <w:p w14:paraId="250ACDF7" w14:textId="77777777" w:rsidR="003A6F8E" w:rsidRPr="000C12F2" w:rsidRDefault="003A6F8E" w:rsidP="003A6F8E">
      <w:pPr>
        <w:rPr>
          <w:rFonts w:ascii="Arial" w:hAnsi="Arial" w:cs="Arial"/>
          <w:b/>
          <w:color w:val="003547"/>
        </w:rPr>
      </w:pPr>
      <w:r w:rsidRPr="000C12F2">
        <w:rPr>
          <w:rFonts w:ascii="Arial" w:hAnsi="Arial" w:cs="Arial"/>
          <w:b/>
          <w:color w:val="003547"/>
        </w:rPr>
        <w:t xml:space="preserve">To be read in conjunction with </w:t>
      </w:r>
      <w:r w:rsidR="0074734F" w:rsidRPr="000C12F2">
        <w:rPr>
          <w:rFonts w:ascii="Arial" w:hAnsi="Arial" w:cs="Arial"/>
          <w:b/>
          <w:color w:val="003547"/>
        </w:rPr>
        <w:t xml:space="preserve">the </w:t>
      </w:r>
      <w:r w:rsidR="00AA4A61" w:rsidRPr="000C12F2">
        <w:rPr>
          <w:rFonts w:ascii="Arial" w:hAnsi="Arial" w:cs="Arial"/>
          <w:b/>
          <w:color w:val="003547"/>
        </w:rPr>
        <w:t xml:space="preserve">job family </w:t>
      </w:r>
      <w:r w:rsidRPr="000C12F2">
        <w:rPr>
          <w:rFonts w:ascii="Arial" w:hAnsi="Arial" w:cs="Arial"/>
          <w:b/>
          <w:color w:val="003547"/>
        </w:rPr>
        <w:t>role profile</w:t>
      </w:r>
    </w:p>
    <w:p w14:paraId="250ACDF8" w14:textId="77777777" w:rsidR="00D176B7" w:rsidRPr="000C12F2" w:rsidRDefault="00D176B7" w:rsidP="003A6F8E">
      <w:pPr>
        <w:rPr>
          <w:rFonts w:ascii="Arial" w:hAnsi="Arial" w:cs="Arial"/>
          <w:b/>
          <w:color w:val="003547"/>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F39E6" w:rsidRPr="000C12F2" w14:paraId="250ACDFA" w14:textId="77777777" w:rsidTr="60999245">
        <w:tc>
          <w:tcPr>
            <w:tcW w:w="10632" w:type="dxa"/>
            <w:gridSpan w:val="3"/>
            <w:shd w:val="clear" w:color="auto" w:fill="003547"/>
          </w:tcPr>
          <w:p w14:paraId="250ACDF9" w14:textId="77777777" w:rsidR="003A6F8E" w:rsidRPr="000C12F2" w:rsidRDefault="003A6F8E" w:rsidP="0015741E">
            <w:pPr>
              <w:rPr>
                <w:rFonts w:ascii="Arial" w:hAnsi="Arial" w:cs="Arial"/>
                <w:b/>
                <w:color w:val="FFFFFF" w:themeColor="background1"/>
              </w:rPr>
            </w:pPr>
            <w:r w:rsidRPr="000C12F2">
              <w:rPr>
                <w:rFonts w:ascii="Arial" w:hAnsi="Arial" w:cs="Arial"/>
                <w:b/>
                <w:color w:val="FFFFFF" w:themeColor="background1"/>
              </w:rPr>
              <w:t>Service Area</w:t>
            </w:r>
            <w:r w:rsidR="00D176B7" w:rsidRPr="000C12F2">
              <w:rPr>
                <w:rFonts w:ascii="Arial" w:hAnsi="Arial" w:cs="Arial"/>
                <w:b/>
                <w:color w:val="FFFFFF" w:themeColor="background1"/>
              </w:rPr>
              <w:t xml:space="preserve"> </w:t>
            </w:r>
            <w:r w:rsidR="0015741E" w:rsidRPr="000C12F2">
              <w:rPr>
                <w:rFonts w:ascii="Arial" w:hAnsi="Arial" w:cs="Arial"/>
                <w:b/>
                <w:color w:val="FFFFFF" w:themeColor="background1"/>
              </w:rPr>
              <w:t>description</w:t>
            </w:r>
          </w:p>
        </w:tc>
      </w:tr>
      <w:tr w:rsidR="00A17B68" w:rsidRPr="000C12F2" w14:paraId="250ACDFF" w14:textId="77777777" w:rsidTr="60999245">
        <w:tc>
          <w:tcPr>
            <w:tcW w:w="10632" w:type="dxa"/>
            <w:gridSpan w:val="3"/>
            <w:shd w:val="clear" w:color="auto" w:fill="FFFFFF" w:themeFill="background1"/>
          </w:tcPr>
          <w:p w14:paraId="250ACDFB" w14:textId="7386F8E2" w:rsidR="003A6F8E" w:rsidRPr="000C12F2" w:rsidRDefault="2F2400A3" w:rsidP="00276E8D">
            <w:pPr>
              <w:rPr>
                <w:rFonts w:ascii="Arial" w:hAnsi="Arial" w:cs="Arial"/>
              </w:rPr>
            </w:pPr>
            <w:r w:rsidRPr="000C12F2">
              <w:rPr>
                <w:rFonts w:ascii="Arial" w:hAnsi="Arial" w:cs="Arial"/>
              </w:rPr>
              <w:t xml:space="preserve"> </w:t>
            </w:r>
          </w:p>
          <w:p w14:paraId="16AD8E58" w14:textId="77777777" w:rsidR="002A763F" w:rsidRPr="000C12F2" w:rsidRDefault="002A763F" w:rsidP="002A763F">
            <w:pPr>
              <w:rPr>
                <w:rFonts w:ascii="Arial" w:hAnsi="Arial" w:cs="Arial"/>
              </w:rPr>
            </w:pPr>
            <w:r w:rsidRPr="000C12F2">
              <w:rPr>
                <w:rFonts w:ascii="Arial" w:hAnsi="Arial" w:cs="Arial"/>
              </w:rPr>
              <w:t xml:space="preserve">The Human Resources and Organisational Development service incorporates the Human Resources (HR) and Organisational Development (OD) Operational Service, OD, Training, Wellbeing, Workforce Planning, Employee </w:t>
            </w:r>
            <w:proofErr w:type="gramStart"/>
            <w:r w:rsidRPr="000C12F2">
              <w:rPr>
                <w:rFonts w:ascii="Arial" w:hAnsi="Arial" w:cs="Arial"/>
              </w:rPr>
              <w:t>Relations</w:t>
            </w:r>
            <w:proofErr w:type="gramEnd"/>
            <w:r w:rsidRPr="000C12F2">
              <w:rPr>
                <w:rFonts w:ascii="Arial" w:hAnsi="Arial" w:cs="Arial"/>
              </w:rPr>
              <w:t xml:space="preserve"> and HR Business Partnering Services.</w:t>
            </w:r>
          </w:p>
          <w:p w14:paraId="1B3A831D" w14:textId="77777777" w:rsidR="002A763F" w:rsidRPr="000C12F2" w:rsidRDefault="002A763F" w:rsidP="002A763F">
            <w:pPr>
              <w:rPr>
                <w:rFonts w:ascii="Arial" w:hAnsi="Arial" w:cs="Arial"/>
              </w:rPr>
            </w:pPr>
          </w:p>
          <w:p w14:paraId="2EC4AB67" w14:textId="77777777" w:rsidR="002A763F" w:rsidRPr="000C12F2" w:rsidRDefault="002A763F" w:rsidP="002A763F">
            <w:pPr>
              <w:rPr>
                <w:rFonts w:ascii="Arial" w:hAnsi="Arial" w:cs="Arial"/>
              </w:rPr>
            </w:pPr>
            <w:r w:rsidRPr="000C12F2">
              <w:rPr>
                <w:rFonts w:ascii="Arial" w:hAnsi="Arial" w:cs="Arial"/>
              </w:rPr>
              <w:t xml:space="preserve">It delivers professional and enabling HR/OD services that are aligned to the strategic priorities of the Council’s Strategic Plan.   The service provides comprehensive support to employees, managers, Trades </w:t>
            </w:r>
            <w:proofErr w:type="gramStart"/>
            <w:r w:rsidRPr="000C12F2">
              <w:rPr>
                <w:rFonts w:ascii="Arial" w:hAnsi="Arial" w:cs="Arial"/>
              </w:rPr>
              <w:t>Unions</w:t>
            </w:r>
            <w:proofErr w:type="gramEnd"/>
            <w:r w:rsidRPr="000C12F2">
              <w:rPr>
                <w:rFonts w:ascii="Arial" w:hAnsi="Arial" w:cs="Arial"/>
              </w:rPr>
              <w:t xml:space="preserve"> and strategic partners to support the full employee lifecycle: attraction, recruitment, onboarding, development, retention and exit/leaving.  </w:t>
            </w:r>
          </w:p>
          <w:p w14:paraId="250ACDFE" w14:textId="77777777" w:rsidR="00236201" w:rsidRPr="000C12F2" w:rsidRDefault="00236201" w:rsidP="007D2204">
            <w:pPr>
              <w:rPr>
                <w:rFonts w:ascii="Arial" w:hAnsi="Arial" w:cs="Arial"/>
              </w:rPr>
            </w:pPr>
          </w:p>
        </w:tc>
      </w:tr>
      <w:tr w:rsidR="003F39E6" w:rsidRPr="000C12F2" w14:paraId="250ACE01" w14:textId="77777777" w:rsidTr="60999245">
        <w:tc>
          <w:tcPr>
            <w:tcW w:w="10632" w:type="dxa"/>
            <w:gridSpan w:val="3"/>
            <w:shd w:val="clear" w:color="auto" w:fill="003547"/>
          </w:tcPr>
          <w:p w14:paraId="250ACE00" w14:textId="77777777" w:rsidR="003A6F8E" w:rsidRPr="000C12F2" w:rsidRDefault="003A6F8E" w:rsidP="00C664A9">
            <w:pPr>
              <w:rPr>
                <w:rFonts w:ascii="Arial" w:hAnsi="Arial" w:cs="Arial"/>
                <w:b/>
                <w:color w:val="FFFFFF" w:themeColor="background1"/>
              </w:rPr>
            </w:pPr>
            <w:r w:rsidRPr="000C12F2">
              <w:rPr>
                <w:rFonts w:ascii="Arial" w:hAnsi="Arial" w:cs="Arial"/>
                <w:b/>
                <w:color w:val="FFFFFF" w:themeColor="background1"/>
              </w:rPr>
              <w:t xml:space="preserve">Purpose of this post </w:t>
            </w:r>
          </w:p>
        </w:tc>
      </w:tr>
      <w:tr w:rsidR="00A17B68" w:rsidRPr="000C12F2" w14:paraId="250ACE06" w14:textId="77777777" w:rsidTr="60999245">
        <w:tc>
          <w:tcPr>
            <w:tcW w:w="10632" w:type="dxa"/>
            <w:gridSpan w:val="3"/>
            <w:shd w:val="clear" w:color="auto" w:fill="FFFFFF" w:themeFill="background1"/>
          </w:tcPr>
          <w:p w14:paraId="78435573" w14:textId="77777777" w:rsidR="00D94A94" w:rsidRPr="000C12F2" w:rsidRDefault="00D94A94" w:rsidP="00D94A94">
            <w:pPr>
              <w:ind w:left="360"/>
              <w:rPr>
                <w:rFonts w:ascii="Arial" w:hAnsi="Arial" w:cs="Arial"/>
                <w:iCs/>
              </w:rPr>
            </w:pPr>
          </w:p>
          <w:p w14:paraId="688D9B63" w14:textId="4FB89BF1" w:rsidR="00945F92" w:rsidRPr="000C12F2" w:rsidRDefault="00945F92" w:rsidP="002D7655">
            <w:pPr>
              <w:numPr>
                <w:ilvl w:val="0"/>
                <w:numId w:val="5"/>
              </w:numPr>
              <w:tabs>
                <w:tab w:val="num" w:pos="360"/>
              </w:tabs>
              <w:ind w:left="360"/>
              <w:rPr>
                <w:rFonts w:ascii="Arial" w:hAnsi="Arial" w:cs="Arial"/>
                <w:i/>
              </w:rPr>
            </w:pPr>
            <w:r w:rsidRPr="000C12F2">
              <w:rPr>
                <w:rFonts w:ascii="Arial" w:hAnsi="Arial" w:cs="Arial"/>
              </w:rPr>
              <w:t xml:space="preserve">Reporting to </w:t>
            </w:r>
            <w:r w:rsidR="00A32C27" w:rsidRPr="000C12F2">
              <w:rPr>
                <w:rFonts w:ascii="Arial" w:hAnsi="Arial" w:cs="Arial"/>
              </w:rPr>
              <w:t xml:space="preserve">and supporting </w:t>
            </w:r>
            <w:r w:rsidR="00453FBB" w:rsidRPr="000C12F2">
              <w:rPr>
                <w:rFonts w:ascii="Arial" w:hAnsi="Arial" w:cs="Arial"/>
              </w:rPr>
              <w:t>a Strategic HR</w:t>
            </w:r>
            <w:r w:rsidR="00BE526B" w:rsidRPr="000C12F2">
              <w:rPr>
                <w:rFonts w:ascii="Arial" w:hAnsi="Arial" w:cs="Arial"/>
              </w:rPr>
              <w:t xml:space="preserve"> Business Partner</w:t>
            </w:r>
            <w:r w:rsidR="008D2650" w:rsidRPr="000C12F2">
              <w:rPr>
                <w:rFonts w:ascii="Arial" w:hAnsi="Arial" w:cs="Arial"/>
              </w:rPr>
              <w:t xml:space="preserve">, </w:t>
            </w:r>
            <w:r w:rsidR="008D2650" w:rsidRPr="000C12F2">
              <w:rPr>
                <w:rFonts w:ascii="Arial" w:hAnsi="Arial" w:cs="Arial"/>
                <w:bCs/>
              </w:rPr>
              <w:t xml:space="preserve">you will contribute to, </w:t>
            </w:r>
            <w:proofErr w:type="gramStart"/>
            <w:r w:rsidR="008D2650" w:rsidRPr="000C12F2">
              <w:rPr>
                <w:rFonts w:ascii="Arial" w:hAnsi="Arial" w:cs="Arial"/>
                <w:bCs/>
              </w:rPr>
              <w:t>facilitate</w:t>
            </w:r>
            <w:proofErr w:type="gramEnd"/>
            <w:r w:rsidR="008D2650" w:rsidRPr="000C12F2">
              <w:rPr>
                <w:rFonts w:ascii="Arial" w:hAnsi="Arial" w:cs="Arial"/>
                <w:bCs/>
              </w:rPr>
              <w:t xml:space="preserve"> and support the creation of the workforce that the council needs for the future.  You will lead complex, higher risk and larger scale </w:t>
            </w:r>
            <w:r w:rsidR="00F511BA" w:rsidRPr="000C12F2">
              <w:rPr>
                <w:rFonts w:ascii="Arial" w:hAnsi="Arial" w:cs="Arial"/>
              </w:rPr>
              <w:t>organisational change</w:t>
            </w:r>
            <w:r w:rsidR="006132F4" w:rsidRPr="000C12F2">
              <w:rPr>
                <w:rFonts w:ascii="Arial" w:hAnsi="Arial" w:cs="Arial"/>
                <w:bCs/>
              </w:rPr>
              <w:t xml:space="preserve">.  You </w:t>
            </w:r>
            <w:r w:rsidR="00A322B9" w:rsidRPr="000C12F2">
              <w:rPr>
                <w:rFonts w:ascii="Arial" w:hAnsi="Arial" w:cs="Arial"/>
                <w:bCs/>
              </w:rPr>
              <w:t xml:space="preserve">will </w:t>
            </w:r>
            <w:r w:rsidR="002D7655" w:rsidRPr="000C12F2">
              <w:rPr>
                <w:rFonts w:ascii="Arial" w:hAnsi="Arial" w:cs="Arial"/>
                <w:bCs/>
              </w:rPr>
              <w:t xml:space="preserve">support the </w:t>
            </w:r>
            <w:r w:rsidRPr="000C12F2">
              <w:rPr>
                <w:rFonts w:ascii="Arial" w:hAnsi="Arial" w:cs="Arial"/>
              </w:rPr>
              <w:t>delivery of the Corporate and Service-specific HR</w:t>
            </w:r>
            <w:r w:rsidR="00930906" w:rsidRPr="000C12F2">
              <w:rPr>
                <w:rFonts w:ascii="Arial" w:hAnsi="Arial" w:cs="Arial"/>
              </w:rPr>
              <w:t>/OD</w:t>
            </w:r>
            <w:r w:rsidRPr="000C12F2">
              <w:rPr>
                <w:rFonts w:ascii="Arial" w:hAnsi="Arial" w:cs="Arial"/>
              </w:rPr>
              <w:t xml:space="preserve"> Strateg</w:t>
            </w:r>
            <w:r w:rsidR="0064391C" w:rsidRPr="000C12F2">
              <w:rPr>
                <w:rFonts w:ascii="Arial" w:hAnsi="Arial" w:cs="Arial"/>
              </w:rPr>
              <w:t>ies</w:t>
            </w:r>
            <w:r w:rsidRPr="000C12F2">
              <w:rPr>
                <w:rFonts w:ascii="Arial" w:hAnsi="Arial" w:cs="Arial"/>
              </w:rPr>
              <w:t xml:space="preserve"> within defined areas of the Council (</w:t>
            </w:r>
            <w:r w:rsidRPr="000C12F2">
              <w:rPr>
                <w:rFonts w:ascii="Arial" w:hAnsi="Arial" w:cs="Arial"/>
                <w:i/>
              </w:rPr>
              <w:t xml:space="preserve">which will be agreed between the post holders and </w:t>
            </w:r>
            <w:r w:rsidR="0064391C" w:rsidRPr="000C12F2">
              <w:rPr>
                <w:rFonts w:ascii="Arial" w:hAnsi="Arial" w:cs="Arial"/>
                <w:i/>
              </w:rPr>
              <w:t>AD for HR/OD</w:t>
            </w:r>
            <w:r w:rsidRPr="000C12F2">
              <w:rPr>
                <w:rFonts w:ascii="Arial" w:hAnsi="Arial" w:cs="Arial"/>
                <w:i/>
              </w:rPr>
              <w:t xml:space="preserve"> on appointment; the </w:t>
            </w:r>
            <w:r w:rsidR="0064391C" w:rsidRPr="000C12F2">
              <w:rPr>
                <w:rFonts w:ascii="Arial" w:hAnsi="Arial" w:cs="Arial"/>
                <w:i/>
              </w:rPr>
              <w:t>three</w:t>
            </w:r>
            <w:r w:rsidRPr="000C12F2">
              <w:rPr>
                <w:rFonts w:ascii="Arial" w:hAnsi="Arial" w:cs="Arial"/>
                <w:i/>
              </w:rPr>
              <w:t xml:space="preserve"> posts will cover the Council between them)</w:t>
            </w:r>
          </w:p>
          <w:p w14:paraId="3201F7F2" w14:textId="77777777" w:rsidR="00945F92" w:rsidRPr="000C12F2" w:rsidRDefault="00945F92" w:rsidP="00945F92">
            <w:pPr>
              <w:rPr>
                <w:rFonts w:ascii="Arial" w:hAnsi="Arial" w:cs="Arial"/>
                <w:i/>
              </w:rPr>
            </w:pPr>
          </w:p>
          <w:p w14:paraId="5EB2BAE3" w14:textId="3F58C867" w:rsidR="00A94472" w:rsidRPr="000C12F2" w:rsidRDefault="004532E5" w:rsidP="005C527D">
            <w:pPr>
              <w:numPr>
                <w:ilvl w:val="0"/>
                <w:numId w:val="5"/>
              </w:numPr>
              <w:tabs>
                <w:tab w:val="num" w:pos="360"/>
              </w:tabs>
              <w:ind w:left="360"/>
              <w:rPr>
                <w:rFonts w:ascii="Arial" w:hAnsi="Arial" w:cs="Arial"/>
                <w:i/>
              </w:rPr>
            </w:pPr>
            <w:r w:rsidRPr="000C12F2">
              <w:rPr>
                <w:rFonts w:ascii="Arial" w:hAnsi="Arial" w:cs="Arial"/>
                <w:bCs/>
              </w:rPr>
              <w:t xml:space="preserve">You will work with the </w:t>
            </w:r>
            <w:r w:rsidR="00A94472" w:rsidRPr="000C12F2">
              <w:rPr>
                <w:rFonts w:ascii="Arial" w:hAnsi="Arial" w:cs="Arial"/>
                <w:bCs/>
              </w:rPr>
              <w:t xml:space="preserve">HR Advice, Policy and Change Manager </w:t>
            </w:r>
            <w:r w:rsidRPr="000C12F2">
              <w:rPr>
                <w:rFonts w:ascii="Arial" w:hAnsi="Arial" w:cs="Arial"/>
                <w:bCs/>
              </w:rPr>
              <w:t>to ensure o</w:t>
            </w:r>
            <w:r w:rsidRPr="000C12F2">
              <w:rPr>
                <w:rFonts w:ascii="Arial" w:hAnsi="Arial" w:cs="Arial"/>
              </w:rPr>
              <w:t xml:space="preserve">rganisational change work is resourced </w:t>
            </w:r>
            <w:proofErr w:type="gramStart"/>
            <w:r w:rsidRPr="000C12F2">
              <w:rPr>
                <w:rFonts w:ascii="Arial" w:hAnsi="Arial" w:cs="Arial"/>
              </w:rPr>
              <w:t>appropriately</w:t>
            </w:r>
            <w:proofErr w:type="gramEnd"/>
            <w:r w:rsidRPr="000C12F2">
              <w:rPr>
                <w:rFonts w:ascii="Arial" w:hAnsi="Arial" w:cs="Arial"/>
              </w:rPr>
              <w:t xml:space="preserve"> </w:t>
            </w:r>
          </w:p>
          <w:p w14:paraId="7D8466D2" w14:textId="77777777" w:rsidR="00F0688B" w:rsidRPr="000C12F2" w:rsidRDefault="00F0688B" w:rsidP="00F0688B">
            <w:pPr>
              <w:rPr>
                <w:rFonts w:ascii="Arial" w:hAnsi="Arial" w:cs="Arial"/>
                <w:iCs/>
              </w:rPr>
            </w:pPr>
          </w:p>
          <w:p w14:paraId="5BAECA05" w14:textId="44A3FCD2" w:rsidR="00945F92" w:rsidRPr="000C12F2" w:rsidRDefault="00824D59" w:rsidP="006040C4">
            <w:pPr>
              <w:numPr>
                <w:ilvl w:val="0"/>
                <w:numId w:val="5"/>
              </w:numPr>
              <w:tabs>
                <w:tab w:val="num" w:pos="360"/>
              </w:tabs>
              <w:ind w:left="360"/>
              <w:rPr>
                <w:rFonts w:ascii="Arial" w:hAnsi="Arial" w:cs="Arial"/>
              </w:rPr>
            </w:pPr>
            <w:r w:rsidRPr="000C12F2">
              <w:rPr>
                <w:rFonts w:ascii="Arial" w:hAnsi="Arial" w:cs="Arial"/>
              </w:rPr>
              <w:t xml:space="preserve">Support the </w:t>
            </w:r>
            <w:r w:rsidR="006B48CF" w:rsidRPr="000C12F2">
              <w:rPr>
                <w:rFonts w:ascii="Arial" w:hAnsi="Arial" w:cs="Arial"/>
              </w:rPr>
              <w:t xml:space="preserve">HR/OD </w:t>
            </w:r>
            <w:r w:rsidR="00602C0C" w:rsidRPr="000C12F2">
              <w:rPr>
                <w:rFonts w:ascii="Arial" w:hAnsi="Arial" w:cs="Arial"/>
              </w:rPr>
              <w:t xml:space="preserve">Management </w:t>
            </w:r>
            <w:r w:rsidR="0004637C" w:rsidRPr="000C12F2">
              <w:rPr>
                <w:rFonts w:ascii="Arial" w:hAnsi="Arial" w:cs="Arial"/>
              </w:rPr>
              <w:t>Team</w:t>
            </w:r>
            <w:r w:rsidRPr="000C12F2">
              <w:rPr>
                <w:rFonts w:ascii="Arial" w:hAnsi="Arial" w:cs="Arial"/>
              </w:rPr>
              <w:t xml:space="preserve"> to </w:t>
            </w:r>
            <w:r w:rsidR="0004637C" w:rsidRPr="000C12F2">
              <w:rPr>
                <w:rFonts w:ascii="Arial" w:hAnsi="Arial" w:cs="Arial"/>
              </w:rPr>
              <w:t>p</w:t>
            </w:r>
            <w:r w:rsidR="00945F92" w:rsidRPr="000C12F2">
              <w:rPr>
                <w:rFonts w:ascii="Arial" w:hAnsi="Arial" w:cs="Arial"/>
              </w:rPr>
              <w:t>rovide leadership and vision within the HR</w:t>
            </w:r>
            <w:r w:rsidR="00E05F0F" w:rsidRPr="000C12F2">
              <w:rPr>
                <w:rFonts w:ascii="Arial" w:hAnsi="Arial" w:cs="Arial"/>
              </w:rPr>
              <w:t>/OD</w:t>
            </w:r>
            <w:r w:rsidR="00945F92" w:rsidRPr="000C12F2">
              <w:rPr>
                <w:rFonts w:ascii="Arial" w:hAnsi="Arial" w:cs="Arial"/>
              </w:rPr>
              <w:t xml:space="preserve"> service to ensure delivery of a quality and high performing HR</w:t>
            </w:r>
            <w:r w:rsidR="00AC0FF0" w:rsidRPr="000C12F2">
              <w:rPr>
                <w:rFonts w:ascii="Arial" w:hAnsi="Arial" w:cs="Arial"/>
              </w:rPr>
              <w:t>/OD</w:t>
            </w:r>
            <w:r w:rsidR="00945F92" w:rsidRPr="000C12F2">
              <w:rPr>
                <w:rFonts w:ascii="Arial" w:hAnsi="Arial" w:cs="Arial"/>
              </w:rPr>
              <w:t xml:space="preserve"> service to internal and external </w:t>
            </w:r>
            <w:proofErr w:type="gramStart"/>
            <w:r w:rsidR="00945F92" w:rsidRPr="000C12F2">
              <w:rPr>
                <w:rFonts w:ascii="Arial" w:hAnsi="Arial" w:cs="Arial"/>
              </w:rPr>
              <w:t>customers</w:t>
            </w:r>
            <w:proofErr w:type="gramEnd"/>
          </w:p>
          <w:p w14:paraId="2AA0E332" w14:textId="77777777" w:rsidR="00FA04F3" w:rsidRPr="000C12F2" w:rsidRDefault="00FA04F3" w:rsidP="00FA04F3">
            <w:pPr>
              <w:rPr>
                <w:rFonts w:ascii="Arial" w:hAnsi="Arial" w:cs="Arial"/>
              </w:rPr>
            </w:pPr>
          </w:p>
          <w:p w14:paraId="7D5E1AF6" w14:textId="322F02B7" w:rsidR="00A17B68" w:rsidRPr="000C12F2" w:rsidRDefault="00945F92" w:rsidP="006040C4">
            <w:pPr>
              <w:numPr>
                <w:ilvl w:val="0"/>
                <w:numId w:val="5"/>
              </w:numPr>
              <w:tabs>
                <w:tab w:val="num" w:pos="360"/>
              </w:tabs>
              <w:ind w:left="360"/>
              <w:rPr>
                <w:rFonts w:ascii="Arial" w:hAnsi="Arial" w:cs="Arial"/>
              </w:rPr>
            </w:pPr>
            <w:r w:rsidRPr="000C12F2">
              <w:rPr>
                <w:rFonts w:ascii="Arial" w:hAnsi="Arial" w:cs="Arial"/>
              </w:rPr>
              <w:t xml:space="preserve">To provide </w:t>
            </w:r>
            <w:r w:rsidR="00106BF0" w:rsidRPr="000C12F2">
              <w:rPr>
                <w:rFonts w:ascii="Arial" w:hAnsi="Arial" w:cs="Arial"/>
              </w:rPr>
              <w:t>matrix management</w:t>
            </w:r>
            <w:r w:rsidRPr="000C12F2">
              <w:rPr>
                <w:rFonts w:ascii="Arial" w:hAnsi="Arial" w:cs="Arial"/>
              </w:rPr>
              <w:t xml:space="preserve"> to roles </w:t>
            </w:r>
            <w:r w:rsidR="00E05F0F" w:rsidRPr="000C12F2">
              <w:rPr>
                <w:rFonts w:ascii="Arial" w:hAnsi="Arial" w:cs="Arial"/>
              </w:rPr>
              <w:t>across the</w:t>
            </w:r>
            <w:r w:rsidRPr="000C12F2">
              <w:rPr>
                <w:rFonts w:ascii="Arial" w:hAnsi="Arial" w:cs="Arial"/>
              </w:rPr>
              <w:t xml:space="preserve"> HR</w:t>
            </w:r>
            <w:r w:rsidR="00106BF0" w:rsidRPr="000C12F2">
              <w:rPr>
                <w:rFonts w:ascii="Arial" w:hAnsi="Arial" w:cs="Arial"/>
              </w:rPr>
              <w:t>/OD</w:t>
            </w:r>
            <w:r w:rsidR="00E05F0F" w:rsidRPr="000C12F2">
              <w:rPr>
                <w:rFonts w:ascii="Arial" w:hAnsi="Arial" w:cs="Arial"/>
              </w:rPr>
              <w:t xml:space="preserve"> service</w:t>
            </w:r>
            <w:r w:rsidR="00D41F75" w:rsidRPr="000C12F2">
              <w:rPr>
                <w:rFonts w:ascii="Arial" w:hAnsi="Arial" w:cs="Arial"/>
              </w:rPr>
              <w:t xml:space="preserve"> </w:t>
            </w:r>
            <w:proofErr w:type="gramStart"/>
            <w:r w:rsidR="00D41F75" w:rsidRPr="000C12F2">
              <w:rPr>
                <w:rFonts w:ascii="Arial" w:hAnsi="Arial" w:cs="Arial"/>
              </w:rPr>
              <w:t>e.g.</w:t>
            </w:r>
            <w:proofErr w:type="gramEnd"/>
            <w:r w:rsidR="00D41F75" w:rsidRPr="000C12F2">
              <w:rPr>
                <w:rFonts w:ascii="Arial" w:hAnsi="Arial" w:cs="Arial"/>
              </w:rPr>
              <w:t xml:space="preserve"> </w:t>
            </w:r>
            <w:r w:rsidR="006B48CF" w:rsidRPr="000C12F2">
              <w:rPr>
                <w:rFonts w:ascii="Arial" w:hAnsi="Arial" w:cs="Arial"/>
              </w:rPr>
              <w:t>roles across the HR/OD service who support specific Directorates, etc.</w:t>
            </w:r>
          </w:p>
          <w:p w14:paraId="250ACE05" w14:textId="2A794F7A" w:rsidR="006B48CF" w:rsidRPr="000C12F2" w:rsidRDefault="006B48CF" w:rsidP="0004637C">
            <w:pPr>
              <w:rPr>
                <w:rFonts w:ascii="Arial" w:hAnsi="Arial" w:cs="Arial"/>
              </w:rPr>
            </w:pPr>
          </w:p>
        </w:tc>
      </w:tr>
      <w:tr w:rsidR="00693CE2" w:rsidRPr="000C12F2" w14:paraId="154BBC90" w14:textId="77777777" w:rsidTr="60999245">
        <w:tc>
          <w:tcPr>
            <w:tcW w:w="10632" w:type="dxa"/>
            <w:gridSpan w:val="3"/>
            <w:shd w:val="clear" w:color="auto" w:fill="003547"/>
          </w:tcPr>
          <w:p w14:paraId="7C7AFD13" w14:textId="74E2FA39" w:rsidR="00693CE2" w:rsidRPr="000C12F2" w:rsidRDefault="00693CE2" w:rsidP="00B1095D">
            <w:pPr>
              <w:rPr>
                <w:rFonts w:ascii="Arial" w:hAnsi="Arial" w:cs="Arial"/>
                <w:b/>
                <w:color w:val="FFFFFF" w:themeColor="background1"/>
              </w:rPr>
            </w:pPr>
            <w:r w:rsidRPr="000C12F2">
              <w:rPr>
                <w:rFonts w:ascii="Arial" w:hAnsi="Arial" w:cs="Arial"/>
                <w:b/>
                <w:color w:val="FFFFFF" w:themeColor="background1"/>
              </w:rPr>
              <w:t>Job Context</w:t>
            </w:r>
          </w:p>
        </w:tc>
      </w:tr>
      <w:tr w:rsidR="00693CE2" w:rsidRPr="000C12F2" w14:paraId="176264BE" w14:textId="77777777" w:rsidTr="00693CE2">
        <w:tc>
          <w:tcPr>
            <w:tcW w:w="10632" w:type="dxa"/>
            <w:gridSpan w:val="3"/>
            <w:shd w:val="clear" w:color="auto" w:fill="auto"/>
          </w:tcPr>
          <w:p w14:paraId="1C2CE380" w14:textId="77777777" w:rsidR="00FC69AE" w:rsidRPr="000C12F2" w:rsidRDefault="00FC69AE" w:rsidP="00FC69AE">
            <w:pPr>
              <w:rPr>
                <w:rFonts w:ascii="Arial" w:hAnsi="Arial" w:cs="Arial"/>
                <w:iCs/>
              </w:rPr>
            </w:pPr>
          </w:p>
          <w:p w14:paraId="40161ADE" w14:textId="155754CF" w:rsidR="00E55D9F" w:rsidRPr="000C12F2" w:rsidRDefault="00B90269" w:rsidP="00E55D9F">
            <w:pPr>
              <w:numPr>
                <w:ilvl w:val="0"/>
                <w:numId w:val="5"/>
              </w:numPr>
              <w:tabs>
                <w:tab w:val="num" w:pos="360"/>
              </w:tabs>
              <w:ind w:left="360"/>
              <w:rPr>
                <w:rFonts w:ascii="Arial" w:hAnsi="Arial" w:cs="Arial"/>
              </w:rPr>
            </w:pPr>
            <w:r w:rsidRPr="000C12F2">
              <w:rPr>
                <w:rFonts w:ascii="Arial" w:hAnsi="Arial" w:cs="Arial"/>
                <w:bCs/>
              </w:rPr>
              <w:t>Work</w:t>
            </w:r>
            <w:r w:rsidR="003D46CF" w:rsidRPr="000C12F2">
              <w:rPr>
                <w:rFonts w:ascii="Arial" w:hAnsi="Arial" w:cs="Arial"/>
                <w:bCs/>
              </w:rPr>
              <w:t xml:space="preserve"> </w:t>
            </w:r>
            <w:r w:rsidRPr="000C12F2">
              <w:rPr>
                <w:rFonts w:ascii="Arial" w:hAnsi="Arial" w:cs="Arial"/>
                <w:bCs/>
              </w:rPr>
              <w:t xml:space="preserve">closely with the HR Strategic </w:t>
            </w:r>
            <w:r w:rsidR="00C2720E" w:rsidRPr="000C12F2">
              <w:rPr>
                <w:rFonts w:ascii="Arial" w:hAnsi="Arial" w:cs="Arial"/>
                <w:bCs/>
              </w:rPr>
              <w:t xml:space="preserve">Business </w:t>
            </w:r>
            <w:r w:rsidRPr="000C12F2">
              <w:rPr>
                <w:rFonts w:ascii="Arial" w:hAnsi="Arial" w:cs="Arial"/>
                <w:bCs/>
              </w:rPr>
              <w:t>Partner</w:t>
            </w:r>
            <w:r w:rsidR="004E2BDA" w:rsidRPr="000C12F2">
              <w:rPr>
                <w:rFonts w:ascii="Arial" w:hAnsi="Arial" w:cs="Arial"/>
                <w:bCs/>
              </w:rPr>
              <w:t>s</w:t>
            </w:r>
            <w:r w:rsidRPr="000C12F2">
              <w:rPr>
                <w:rFonts w:ascii="Arial" w:hAnsi="Arial" w:cs="Arial"/>
                <w:bCs/>
              </w:rPr>
              <w:t xml:space="preserve"> and the </w:t>
            </w:r>
            <w:r w:rsidR="00C2720E" w:rsidRPr="000C12F2">
              <w:rPr>
                <w:rFonts w:ascii="Arial" w:hAnsi="Arial" w:cs="Arial"/>
                <w:bCs/>
              </w:rPr>
              <w:t>AD for HR/OD</w:t>
            </w:r>
            <w:r w:rsidRPr="000C12F2">
              <w:rPr>
                <w:rFonts w:ascii="Arial" w:hAnsi="Arial" w:cs="Arial"/>
                <w:bCs/>
              </w:rPr>
              <w:t xml:space="preserve">, </w:t>
            </w:r>
            <w:r w:rsidR="00CC7555" w:rsidRPr="000C12F2">
              <w:rPr>
                <w:rFonts w:ascii="Arial" w:hAnsi="Arial" w:cs="Arial"/>
                <w:bCs/>
              </w:rPr>
              <w:t>to be</w:t>
            </w:r>
            <w:r w:rsidRPr="000C12F2">
              <w:rPr>
                <w:rFonts w:ascii="Arial" w:hAnsi="Arial" w:cs="Arial"/>
                <w:bCs/>
              </w:rPr>
              <w:t xml:space="preserve"> instrumental in the delivery of change, supporting </w:t>
            </w:r>
            <w:r w:rsidR="00FA67EB" w:rsidRPr="000C12F2">
              <w:rPr>
                <w:rFonts w:ascii="Arial" w:hAnsi="Arial" w:cs="Arial"/>
                <w:bCs/>
              </w:rPr>
              <w:t>managers</w:t>
            </w:r>
            <w:r w:rsidRPr="000C12F2">
              <w:rPr>
                <w:rFonts w:ascii="Arial" w:hAnsi="Arial" w:cs="Arial"/>
                <w:bCs/>
              </w:rPr>
              <w:t xml:space="preserve"> across the Council in the people aspects of service visions &amp; </w:t>
            </w:r>
            <w:proofErr w:type="gramStart"/>
            <w:r w:rsidRPr="000C12F2">
              <w:rPr>
                <w:rFonts w:ascii="Arial" w:hAnsi="Arial" w:cs="Arial"/>
                <w:bCs/>
              </w:rPr>
              <w:t>strategies</w:t>
            </w:r>
            <w:proofErr w:type="gramEnd"/>
          </w:p>
          <w:p w14:paraId="59B0564D" w14:textId="77777777" w:rsidR="00E55D9F" w:rsidRPr="000C12F2" w:rsidRDefault="00E55D9F" w:rsidP="00E55D9F">
            <w:pPr>
              <w:ind w:left="360"/>
              <w:rPr>
                <w:rFonts w:ascii="Arial" w:hAnsi="Arial" w:cs="Arial"/>
                <w:bCs/>
              </w:rPr>
            </w:pPr>
          </w:p>
          <w:p w14:paraId="564C9E80" w14:textId="77777777" w:rsidR="00E55D9F" w:rsidRPr="000C12F2" w:rsidRDefault="00E55D9F" w:rsidP="00E55D9F">
            <w:pPr>
              <w:ind w:left="360"/>
              <w:rPr>
                <w:rFonts w:ascii="Arial" w:hAnsi="Arial" w:cs="Arial"/>
                <w:bCs/>
              </w:rPr>
            </w:pPr>
          </w:p>
          <w:p w14:paraId="6ECB8DF8" w14:textId="77777777" w:rsidR="00E55D9F" w:rsidRPr="000C12F2" w:rsidRDefault="00E55D9F" w:rsidP="00E55D9F">
            <w:pPr>
              <w:ind w:left="360"/>
              <w:rPr>
                <w:rFonts w:ascii="Arial" w:hAnsi="Arial" w:cs="Arial"/>
                <w:bCs/>
              </w:rPr>
            </w:pPr>
          </w:p>
          <w:p w14:paraId="6486E2CD" w14:textId="77777777" w:rsidR="00E55D9F" w:rsidRPr="000C12F2" w:rsidRDefault="00E55D9F" w:rsidP="00E55D9F">
            <w:pPr>
              <w:ind w:left="360"/>
              <w:rPr>
                <w:rFonts w:ascii="Arial" w:hAnsi="Arial" w:cs="Arial"/>
              </w:rPr>
            </w:pPr>
          </w:p>
          <w:p w14:paraId="7A183C50" w14:textId="77777777" w:rsidR="00AE7E17" w:rsidRPr="000C12F2" w:rsidRDefault="00B70381" w:rsidP="00AE7E17">
            <w:pPr>
              <w:numPr>
                <w:ilvl w:val="0"/>
                <w:numId w:val="5"/>
              </w:numPr>
              <w:tabs>
                <w:tab w:val="num" w:pos="360"/>
              </w:tabs>
              <w:ind w:left="360"/>
              <w:rPr>
                <w:rFonts w:ascii="Arial" w:hAnsi="Arial" w:cs="Arial"/>
              </w:rPr>
            </w:pPr>
            <w:r w:rsidRPr="000C12F2">
              <w:rPr>
                <w:rFonts w:ascii="Arial" w:hAnsi="Arial" w:cs="Arial"/>
                <w:bCs/>
              </w:rPr>
              <w:t>Lead</w:t>
            </w:r>
            <w:r w:rsidR="00CC7555" w:rsidRPr="000C12F2">
              <w:rPr>
                <w:rFonts w:ascii="Arial" w:hAnsi="Arial" w:cs="Arial"/>
                <w:bCs/>
              </w:rPr>
              <w:t xml:space="preserve"> complex </w:t>
            </w:r>
            <w:r w:rsidR="00A322B9" w:rsidRPr="000C12F2">
              <w:rPr>
                <w:rFonts w:ascii="Arial" w:hAnsi="Arial" w:cs="Arial"/>
              </w:rPr>
              <w:t>organisational change</w:t>
            </w:r>
            <w:r w:rsidR="00A322B9" w:rsidRPr="000C12F2">
              <w:rPr>
                <w:rFonts w:ascii="Arial" w:hAnsi="Arial" w:cs="Arial"/>
                <w:bCs/>
              </w:rPr>
              <w:t xml:space="preserve"> </w:t>
            </w:r>
            <w:r w:rsidR="006C1A5D" w:rsidRPr="000C12F2">
              <w:rPr>
                <w:rFonts w:ascii="Arial" w:hAnsi="Arial" w:cs="Arial"/>
                <w:bCs/>
              </w:rPr>
              <w:t>that spans one or more Directorates</w:t>
            </w:r>
            <w:r w:rsidR="00BF585B" w:rsidRPr="000C12F2">
              <w:rPr>
                <w:rFonts w:ascii="Arial" w:hAnsi="Arial" w:cs="Arial"/>
                <w:bCs/>
              </w:rPr>
              <w:t xml:space="preserve"> </w:t>
            </w:r>
            <w:r w:rsidR="00977DEB" w:rsidRPr="000C12F2">
              <w:rPr>
                <w:rFonts w:ascii="Arial" w:hAnsi="Arial" w:cs="Arial"/>
                <w:bCs/>
              </w:rPr>
              <w:t>and</w:t>
            </w:r>
            <w:r w:rsidR="00E1376F" w:rsidRPr="000C12F2">
              <w:rPr>
                <w:rFonts w:ascii="Arial" w:hAnsi="Arial" w:cs="Arial"/>
                <w:bCs/>
              </w:rPr>
              <w:t xml:space="preserve"> may also </w:t>
            </w:r>
            <w:r w:rsidR="00977DEB" w:rsidRPr="000C12F2">
              <w:rPr>
                <w:rFonts w:ascii="Arial" w:hAnsi="Arial" w:cs="Arial"/>
                <w:bCs/>
              </w:rPr>
              <w:t xml:space="preserve">include working with OD colleagues on </w:t>
            </w:r>
            <w:r w:rsidR="00E1376F" w:rsidRPr="000C12F2">
              <w:rPr>
                <w:rFonts w:ascii="Arial" w:hAnsi="Arial" w:cs="Arial"/>
                <w:bCs/>
              </w:rPr>
              <w:t>aspects of change such as skills and people development, staff engagement, ways of working</w:t>
            </w:r>
            <w:r w:rsidR="005644BF" w:rsidRPr="000C12F2">
              <w:rPr>
                <w:rFonts w:ascii="Arial" w:hAnsi="Arial" w:cs="Arial"/>
                <w:bCs/>
              </w:rPr>
              <w:t xml:space="preserve">, </w:t>
            </w:r>
            <w:r w:rsidR="00E1376F" w:rsidRPr="000C12F2">
              <w:rPr>
                <w:rFonts w:ascii="Arial" w:hAnsi="Arial" w:cs="Arial"/>
                <w:bCs/>
              </w:rPr>
              <w:t>the behavioural aspects of change</w:t>
            </w:r>
            <w:r w:rsidR="005644BF" w:rsidRPr="000C12F2">
              <w:rPr>
                <w:rFonts w:ascii="Arial" w:hAnsi="Arial" w:cs="Arial"/>
                <w:bCs/>
              </w:rPr>
              <w:t>, etc.</w:t>
            </w:r>
          </w:p>
          <w:p w14:paraId="2FC3D397" w14:textId="77777777" w:rsidR="00AE7E17" w:rsidRPr="000C12F2" w:rsidRDefault="00AE7E17" w:rsidP="00AE7E17">
            <w:pPr>
              <w:ind w:left="360"/>
              <w:rPr>
                <w:rFonts w:ascii="Arial" w:hAnsi="Arial" w:cs="Arial"/>
              </w:rPr>
            </w:pPr>
          </w:p>
          <w:p w14:paraId="5B46C494" w14:textId="77777777" w:rsidR="00AE7E17" w:rsidRPr="000C12F2" w:rsidRDefault="00250D86" w:rsidP="00AE7E17">
            <w:pPr>
              <w:numPr>
                <w:ilvl w:val="0"/>
                <w:numId w:val="5"/>
              </w:numPr>
              <w:tabs>
                <w:tab w:val="num" w:pos="360"/>
              </w:tabs>
              <w:ind w:left="360"/>
              <w:rPr>
                <w:rFonts w:ascii="Arial" w:hAnsi="Arial" w:cs="Arial"/>
              </w:rPr>
            </w:pPr>
            <w:r w:rsidRPr="000C12F2">
              <w:rPr>
                <w:rFonts w:ascii="Arial" w:hAnsi="Arial" w:cs="Arial"/>
              </w:rPr>
              <w:t>Provide HR</w:t>
            </w:r>
            <w:r w:rsidR="008E41CD" w:rsidRPr="000C12F2">
              <w:rPr>
                <w:rFonts w:ascii="Arial" w:hAnsi="Arial" w:cs="Arial"/>
              </w:rPr>
              <w:t>/OD</w:t>
            </w:r>
            <w:r w:rsidRPr="000C12F2">
              <w:rPr>
                <w:rFonts w:ascii="Arial" w:hAnsi="Arial" w:cs="Arial"/>
              </w:rPr>
              <w:t xml:space="preserve"> advice and support relating to people and organisational </w:t>
            </w:r>
            <w:proofErr w:type="gramStart"/>
            <w:r w:rsidRPr="000C12F2">
              <w:rPr>
                <w:rFonts w:ascii="Arial" w:hAnsi="Arial" w:cs="Arial"/>
              </w:rPr>
              <w:t>change</w:t>
            </w:r>
            <w:proofErr w:type="gramEnd"/>
          </w:p>
          <w:p w14:paraId="44F03F93" w14:textId="77777777" w:rsidR="00AE7E17" w:rsidRPr="000C12F2" w:rsidRDefault="00AE7E17" w:rsidP="00AE7E17">
            <w:pPr>
              <w:pStyle w:val="ListParagraph"/>
              <w:rPr>
                <w:rFonts w:ascii="Arial" w:hAnsi="Arial" w:cs="Arial"/>
                <w:bCs/>
              </w:rPr>
            </w:pPr>
          </w:p>
          <w:p w14:paraId="041C9EA8" w14:textId="77777777" w:rsidR="00AE7E17" w:rsidRPr="000C12F2" w:rsidRDefault="00977DEB" w:rsidP="00AE7E17">
            <w:pPr>
              <w:numPr>
                <w:ilvl w:val="0"/>
                <w:numId w:val="5"/>
              </w:numPr>
              <w:tabs>
                <w:tab w:val="num" w:pos="360"/>
              </w:tabs>
              <w:ind w:left="360"/>
              <w:rPr>
                <w:rFonts w:ascii="Arial" w:hAnsi="Arial" w:cs="Arial"/>
              </w:rPr>
            </w:pPr>
            <w:r w:rsidRPr="000C12F2">
              <w:rPr>
                <w:rFonts w:ascii="Arial" w:hAnsi="Arial" w:cs="Arial"/>
                <w:bCs/>
              </w:rPr>
              <w:t>W</w:t>
            </w:r>
            <w:r w:rsidR="006C1A5D" w:rsidRPr="000C12F2">
              <w:rPr>
                <w:rFonts w:ascii="Arial" w:hAnsi="Arial" w:cs="Arial"/>
                <w:bCs/>
              </w:rPr>
              <w:t xml:space="preserve">ork </w:t>
            </w:r>
            <w:r w:rsidR="00BF585B" w:rsidRPr="000C12F2">
              <w:rPr>
                <w:rFonts w:ascii="Arial" w:hAnsi="Arial" w:cs="Arial"/>
                <w:bCs/>
              </w:rPr>
              <w:t>alongside peers in partner organisations, taking an active role in driving the HR</w:t>
            </w:r>
            <w:r w:rsidR="006C1A5D" w:rsidRPr="000C12F2">
              <w:rPr>
                <w:rFonts w:ascii="Arial" w:hAnsi="Arial" w:cs="Arial"/>
                <w:bCs/>
              </w:rPr>
              <w:t>/OD</w:t>
            </w:r>
            <w:r w:rsidR="00BF585B" w:rsidRPr="000C12F2">
              <w:rPr>
                <w:rFonts w:ascii="Arial" w:hAnsi="Arial" w:cs="Arial"/>
                <w:bCs/>
              </w:rPr>
              <w:t xml:space="preserve"> collaboration </w:t>
            </w:r>
            <w:proofErr w:type="gramStart"/>
            <w:r w:rsidR="00BF585B" w:rsidRPr="000C12F2">
              <w:rPr>
                <w:rFonts w:ascii="Arial" w:hAnsi="Arial" w:cs="Arial"/>
                <w:bCs/>
              </w:rPr>
              <w:t>agenda</w:t>
            </w:r>
            <w:proofErr w:type="gramEnd"/>
          </w:p>
          <w:p w14:paraId="58FF5125" w14:textId="77777777" w:rsidR="00AE7E17" w:rsidRPr="000C12F2" w:rsidRDefault="00AE7E17" w:rsidP="00AE7E17">
            <w:pPr>
              <w:pStyle w:val="ListParagraph"/>
              <w:rPr>
                <w:rFonts w:ascii="Arial" w:hAnsi="Arial" w:cs="Arial"/>
                <w:bCs/>
              </w:rPr>
            </w:pPr>
          </w:p>
          <w:p w14:paraId="26227027" w14:textId="7C85DDC8" w:rsidR="00AE7E17" w:rsidRPr="000C12F2" w:rsidRDefault="002D6B62" w:rsidP="00AE7E17">
            <w:pPr>
              <w:numPr>
                <w:ilvl w:val="0"/>
                <w:numId w:val="5"/>
              </w:numPr>
              <w:tabs>
                <w:tab w:val="num" w:pos="360"/>
              </w:tabs>
              <w:ind w:left="360"/>
              <w:rPr>
                <w:rFonts w:ascii="Arial" w:hAnsi="Arial" w:cs="Arial"/>
              </w:rPr>
            </w:pPr>
            <w:r>
              <w:rPr>
                <w:rFonts w:ascii="Arial" w:hAnsi="Arial" w:cs="Arial"/>
                <w:bCs/>
              </w:rPr>
              <w:t>Leads</w:t>
            </w:r>
            <w:r w:rsidR="00C22CA5" w:rsidRPr="000C12F2">
              <w:rPr>
                <w:rFonts w:ascii="Arial" w:hAnsi="Arial" w:cs="Arial"/>
                <w:bCs/>
              </w:rPr>
              <w:t xml:space="preserve"> customer service design solutions and test</w:t>
            </w:r>
            <w:r w:rsidR="005644BF" w:rsidRPr="000C12F2">
              <w:rPr>
                <w:rFonts w:ascii="Arial" w:hAnsi="Arial" w:cs="Arial"/>
                <w:bCs/>
              </w:rPr>
              <w:t>ing</w:t>
            </w:r>
            <w:r w:rsidR="00C22CA5" w:rsidRPr="000C12F2">
              <w:rPr>
                <w:rFonts w:ascii="Arial" w:hAnsi="Arial" w:cs="Arial"/>
                <w:bCs/>
              </w:rPr>
              <w:t xml:space="preserve"> them against what’s needed </w:t>
            </w:r>
            <w:proofErr w:type="gramStart"/>
            <w:r w:rsidR="00C22CA5" w:rsidRPr="000C12F2">
              <w:rPr>
                <w:rFonts w:ascii="Arial" w:hAnsi="Arial" w:cs="Arial"/>
                <w:bCs/>
              </w:rPr>
              <w:t>e.g.</w:t>
            </w:r>
            <w:proofErr w:type="gramEnd"/>
            <w:r w:rsidR="00C22CA5" w:rsidRPr="000C12F2">
              <w:rPr>
                <w:rFonts w:ascii="Arial" w:hAnsi="Arial" w:cs="Arial"/>
                <w:bCs/>
              </w:rPr>
              <w:t xml:space="preserve"> designing new service models, which can span more than one </w:t>
            </w:r>
            <w:r w:rsidR="00BF0D8D" w:rsidRPr="000C12F2">
              <w:rPr>
                <w:rFonts w:ascii="Arial" w:hAnsi="Arial" w:cs="Arial"/>
                <w:bCs/>
              </w:rPr>
              <w:t>service</w:t>
            </w:r>
            <w:r w:rsidR="00B70381" w:rsidRPr="000C12F2">
              <w:rPr>
                <w:rFonts w:ascii="Arial" w:hAnsi="Arial" w:cs="Arial"/>
                <w:bCs/>
              </w:rPr>
              <w:t>, etc.</w:t>
            </w:r>
          </w:p>
          <w:p w14:paraId="123541CA" w14:textId="77777777" w:rsidR="00AE7E17" w:rsidRPr="000C12F2" w:rsidRDefault="00AE7E17" w:rsidP="00AE7E17">
            <w:pPr>
              <w:pStyle w:val="ListParagraph"/>
              <w:rPr>
                <w:rFonts w:ascii="Arial" w:hAnsi="Arial" w:cs="Arial"/>
                <w:bCs/>
              </w:rPr>
            </w:pPr>
          </w:p>
          <w:p w14:paraId="794147AC" w14:textId="77777777" w:rsidR="00AE7E17" w:rsidRPr="000C12F2" w:rsidRDefault="00536747" w:rsidP="00AE7E17">
            <w:pPr>
              <w:numPr>
                <w:ilvl w:val="0"/>
                <w:numId w:val="5"/>
              </w:numPr>
              <w:tabs>
                <w:tab w:val="num" w:pos="360"/>
              </w:tabs>
              <w:ind w:left="360"/>
              <w:rPr>
                <w:rFonts w:ascii="Arial" w:hAnsi="Arial" w:cs="Arial"/>
              </w:rPr>
            </w:pPr>
            <w:r w:rsidRPr="000C12F2">
              <w:rPr>
                <w:rFonts w:ascii="Arial" w:hAnsi="Arial" w:cs="Arial"/>
                <w:bCs/>
              </w:rPr>
              <w:t xml:space="preserve">Act as a trusted advisor to managers; sharing team and personal feedback with </w:t>
            </w:r>
            <w:proofErr w:type="gramStart"/>
            <w:r w:rsidRPr="000C12F2">
              <w:rPr>
                <w:rFonts w:ascii="Arial" w:hAnsi="Arial" w:cs="Arial"/>
                <w:bCs/>
              </w:rPr>
              <w:t>them</w:t>
            </w:r>
            <w:proofErr w:type="gramEnd"/>
          </w:p>
          <w:p w14:paraId="586785D9" w14:textId="77777777" w:rsidR="00AE7E17" w:rsidRPr="000C12F2" w:rsidRDefault="00AE7E17" w:rsidP="00AE7E17">
            <w:pPr>
              <w:pStyle w:val="ListParagraph"/>
              <w:rPr>
                <w:rFonts w:ascii="Arial" w:hAnsi="Arial" w:cs="Arial"/>
                <w:bCs/>
              </w:rPr>
            </w:pPr>
          </w:p>
          <w:p w14:paraId="5F020D56" w14:textId="77777777" w:rsidR="00AE7E17" w:rsidRPr="000C12F2" w:rsidRDefault="00E66C86" w:rsidP="00AE7E17">
            <w:pPr>
              <w:numPr>
                <w:ilvl w:val="0"/>
                <w:numId w:val="5"/>
              </w:numPr>
              <w:tabs>
                <w:tab w:val="num" w:pos="360"/>
              </w:tabs>
              <w:ind w:left="360"/>
              <w:rPr>
                <w:rFonts w:ascii="Arial" w:hAnsi="Arial" w:cs="Arial"/>
              </w:rPr>
            </w:pPr>
            <w:r w:rsidRPr="000C12F2">
              <w:rPr>
                <w:rFonts w:ascii="Arial" w:hAnsi="Arial" w:cs="Arial"/>
                <w:bCs/>
              </w:rPr>
              <w:t xml:space="preserve">Support the implementation of </w:t>
            </w:r>
            <w:r w:rsidR="00E10FD8" w:rsidRPr="000C12F2">
              <w:rPr>
                <w:rFonts w:ascii="Arial" w:hAnsi="Arial" w:cs="Arial"/>
                <w:bCs/>
              </w:rPr>
              <w:t xml:space="preserve">local people plans and strategies which build capacity and capability with less money </w:t>
            </w:r>
            <w:proofErr w:type="gramStart"/>
            <w:r w:rsidR="00E10FD8" w:rsidRPr="000C12F2">
              <w:rPr>
                <w:rFonts w:ascii="Arial" w:hAnsi="Arial" w:cs="Arial"/>
                <w:bCs/>
              </w:rPr>
              <w:t>e.g.</w:t>
            </w:r>
            <w:proofErr w:type="gramEnd"/>
            <w:r w:rsidR="00E10FD8" w:rsidRPr="000C12F2">
              <w:rPr>
                <w:rFonts w:ascii="Arial" w:hAnsi="Arial" w:cs="Arial"/>
                <w:bCs/>
              </w:rPr>
              <w:t xml:space="preserve"> numbers and type of roles; talent requirements over several years; innovative employment models and solutions</w:t>
            </w:r>
          </w:p>
          <w:p w14:paraId="6CC67747" w14:textId="77777777" w:rsidR="00AE7E17" w:rsidRPr="000C12F2" w:rsidRDefault="00AE7E17" w:rsidP="00AE7E17">
            <w:pPr>
              <w:pStyle w:val="ListParagraph"/>
              <w:rPr>
                <w:rFonts w:ascii="Arial" w:hAnsi="Arial" w:cs="Arial"/>
                <w:bCs/>
              </w:rPr>
            </w:pPr>
          </w:p>
          <w:p w14:paraId="1D6C3A89" w14:textId="77777777" w:rsidR="00AE7E17" w:rsidRPr="000C12F2" w:rsidRDefault="00E10FD8" w:rsidP="00AE7E17">
            <w:pPr>
              <w:numPr>
                <w:ilvl w:val="0"/>
                <w:numId w:val="5"/>
              </w:numPr>
              <w:tabs>
                <w:tab w:val="num" w:pos="360"/>
              </w:tabs>
              <w:ind w:left="360"/>
              <w:rPr>
                <w:rFonts w:ascii="Arial" w:hAnsi="Arial" w:cs="Arial"/>
              </w:rPr>
            </w:pPr>
            <w:r w:rsidRPr="000C12F2">
              <w:rPr>
                <w:rFonts w:ascii="Arial" w:hAnsi="Arial" w:cs="Arial"/>
                <w:bCs/>
              </w:rPr>
              <w:t xml:space="preserve">Support </w:t>
            </w:r>
            <w:r w:rsidR="00E66C86" w:rsidRPr="000C12F2">
              <w:rPr>
                <w:rFonts w:ascii="Arial" w:hAnsi="Arial" w:cs="Arial"/>
                <w:bCs/>
              </w:rPr>
              <w:t xml:space="preserve">managers </w:t>
            </w:r>
            <w:r w:rsidRPr="000C12F2">
              <w:rPr>
                <w:rFonts w:ascii="Arial" w:hAnsi="Arial" w:cs="Arial"/>
                <w:bCs/>
              </w:rPr>
              <w:t xml:space="preserve">to develop </w:t>
            </w:r>
            <w:r w:rsidR="00B57A6D" w:rsidRPr="000C12F2">
              <w:rPr>
                <w:rFonts w:ascii="Arial" w:hAnsi="Arial" w:cs="Arial"/>
                <w:bCs/>
              </w:rPr>
              <w:t>a</w:t>
            </w:r>
            <w:r w:rsidRPr="000C12F2">
              <w:rPr>
                <w:rFonts w:ascii="Arial" w:hAnsi="Arial" w:cs="Arial"/>
                <w:bCs/>
              </w:rPr>
              <w:t xml:space="preserve"> local culture, aligned to the corporate </w:t>
            </w:r>
            <w:proofErr w:type="gramStart"/>
            <w:r w:rsidR="00A177A3" w:rsidRPr="000C12F2">
              <w:rPr>
                <w:rFonts w:ascii="Arial" w:hAnsi="Arial" w:cs="Arial"/>
                <w:bCs/>
              </w:rPr>
              <w:t>values</w:t>
            </w:r>
            <w:proofErr w:type="gramEnd"/>
          </w:p>
          <w:p w14:paraId="5C0E57F5" w14:textId="77777777" w:rsidR="00AE7E17" w:rsidRPr="000C12F2" w:rsidRDefault="00AE7E17" w:rsidP="00AE7E17">
            <w:pPr>
              <w:pStyle w:val="ListParagraph"/>
              <w:rPr>
                <w:rFonts w:ascii="Arial" w:hAnsi="Arial" w:cs="Arial"/>
                <w:bCs/>
              </w:rPr>
            </w:pPr>
          </w:p>
          <w:p w14:paraId="008E9A1B" w14:textId="77777777" w:rsidR="00AE7E17" w:rsidRPr="000C12F2" w:rsidRDefault="00E10FD8" w:rsidP="00AE7E17">
            <w:pPr>
              <w:numPr>
                <w:ilvl w:val="0"/>
                <w:numId w:val="5"/>
              </w:numPr>
              <w:tabs>
                <w:tab w:val="num" w:pos="360"/>
              </w:tabs>
              <w:ind w:left="360"/>
              <w:rPr>
                <w:rFonts w:ascii="Arial" w:hAnsi="Arial" w:cs="Arial"/>
              </w:rPr>
            </w:pPr>
            <w:r w:rsidRPr="000C12F2">
              <w:rPr>
                <w:rFonts w:ascii="Arial" w:hAnsi="Arial" w:cs="Arial"/>
                <w:bCs/>
              </w:rPr>
              <w:t xml:space="preserve">Educate and coach managers on </w:t>
            </w:r>
            <w:r w:rsidR="006934AD" w:rsidRPr="000C12F2">
              <w:rPr>
                <w:rFonts w:ascii="Arial" w:hAnsi="Arial" w:cs="Arial"/>
              </w:rPr>
              <w:t xml:space="preserve">organisational </w:t>
            </w:r>
            <w:proofErr w:type="gramStart"/>
            <w:r w:rsidR="006934AD" w:rsidRPr="000C12F2">
              <w:rPr>
                <w:rFonts w:ascii="Arial" w:hAnsi="Arial" w:cs="Arial"/>
              </w:rPr>
              <w:t>change</w:t>
            </w:r>
            <w:proofErr w:type="gramEnd"/>
          </w:p>
          <w:p w14:paraId="79BAB567" w14:textId="77777777" w:rsidR="00AE7E17" w:rsidRPr="000C12F2" w:rsidRDefault="00AE7E17" w:rsidP="00AE7E17">
            <w:pPr>
              <w:pStyle w:val="ListParagraph"/>
              <w:rPr>
                <w:rFonts w:ascii="Arial" w:hAnsi="Arial" w:cs="Arial"/>
                <w:bCs/>
              </w:rPr>
            </w:pPr>
          </w:p>
          <w:p w14:paraId="2B9E01FF" w14:textId="77777777" w:rsidR="00AE7E17" w:rsidRPr="000C12F2" w:rsidRDefault="00E10FD8" w:rsidP="00AE7E17">
            <w:pPr>
              <w:numPr>
                <w:ilvl w:val="0"/>
                <w:numId w:val="5"/>
              </w:numPr>
              <w:tabs>
                <w:tab w:val="num" w:pos="360"/>
              </w:tabs>
              <w:ind w:left="360"/>
              <w:rPr>
                <w:rFonts w:ascii="Arial" w:hAnsi="Arial" w:cs="Arial"/>
              </w:rPr>
            </w:pPr>
            <w:r w:rsidRPr="000C12F2">
              <w:rPr>
                <w:rFonts w:ascii="Arial" w:hAnsi="Arial" w:cs="Arial"/>
                <w:bCs/>
              </w:rPr>
              <w:t xml:space="preserve">Works with the other </w:t>
            </w:r>
            <w:r w:rsidR="00BC3436" w:rsidRPr="000C12F2">
              <w:rPr>
                <w:rFonts w:ascii="Arial" w:hAnsi="Arial" w:cs="Arial"/>
                <w:bCs/>
              </w:rPr>
              <w:t xml:space="preserve">HR Business and Change Partners </w:t>
            </w:r>
            <w:r w:rsidRPr="000C12F2">
              <w:rPr>
                <w:rFonts w:ascii="Arial" w:hAnsi="Arial" w:cs="Arial"/>
                <w:bCs/>
              </w:rPr>
              <w:t xml:space="preserve">to provide </w:t>
            </w:r>
            <w:r w:rsidR="003C43C9" w:rsidRPr="000C12F2">
              <w:rPr>
                <w:rFonts w:ascii="Arial" w:hAnsi="Arial" w:cs="Arial"/>
                <w:bCs/>
              </w:rPr>
              <w:t>matrix management</w:t>
            </w:r>
            <w:r w:rsidRPr="000C12F2">
              <w:rPr>
                <w:rFonts w:ascii="Arial" w:hAnsi="Arial" w:cs="Arial"/>
                <w:bCs/>
              </w:rPr>
              <w:t xml:space="preserve"> to </w:t>
            </w:r>
            <w:r w:rsidR="003C43C9" w:rsidRPr="000C12F2">
              <w:rPr>
                <w:rFonts w:ascii="Arial" w:hAnsi="Arial" w:cs="Arial"/>
                <w:bCs/>
              </w:rPr>
              <w:t xml:space="preserve">relevant </w:t>
            </w:r>
            <w:r w:rsidRPr="000C12F2">
              <w:rPr>
                <w:rFonts w:ascii="Arial" w:hAnsi="Arial" w:cs="Arial"/>
                <w:bCs/>
              </w:rPr>
              <w:t xml:space="preserve">roles </w:t>
            </w:r>
            <w:r w:rsidR="003C43C9" w:rsidRPr="000C12F2">
              <w:rPr>
                <w:rFonts w:ascii="Arial" w:hAnsi="Arial" w:cs="Arial"/>
                <w:bCs/>
              </w:rPr>
              <w:t xml:space="preserve">across the HR/OD service, </w:t>
            </w:r>
            <w:r w:rsidRPr="000C12F2">
              <w:rPr>
                <w:rFonts w:ascii="Arial" w:hAnsi="Arial" w:cs="Arial"/>
                <w:bCs/>
              </w:rPr>
              <w:t>in a way which maximises teamwork and multiskilling across HR</w:t>
            </w:r>
            <w:r w:rsidR="003C43C9" w:rsidRPr="000C12F2">
              <w:rPr>
                <w:rFonts w:ascii="Arial" w:hAnsi="Arial" w:cs="Arial"/>
                <w:bCs/>
              </w:rPr>
              <w:t>/OD,</w:t>
            </w:r>
            <w:r w:rsidRPr="000C12F2">
              <w:rPr>
                <w:rFonts w:ascii="Arial" w:hAnsi="Arial" w:cs="Arial"/>
                <w:bCs/>
              </w:rPr>
              <w:t xml:space="preserve"> for the benefit of the </w:t>
            </w:r>
            <w:proofErr w:type="gramStart"/>
            <w:r w:rsidRPr="000C12F2">
              <w:rPr>
                <w:rFonts w:ascii="Arial" w:hAnsi="Arial" w:cs="Arial"/>
                <w:bCs/>
              </w:rPr>
              <w:t>customer</w:t>
            </w:r>
            <w:proofErr w:type="gramEnd"/>
          </w:p>
          <w:p w14:paraId="67BF4B3B" w14:textId="77777777" w:rsidR="00AE7E17" w:rsidRPr="000C12F2" w:rsidRDefault="00AE7E17" w:rsidP="00AE7E17">
            <w:pPr>
              <w:pStyle w:val="ListParagraph"/>
              <w:rPr>
                <w:rFonts w:ascii="Arial" w:hAnsi="Arial" w:cs="Arial"/>
                <w:bCs/>
              </w:rPr>
            </w:pPr>
          </w:p>
          <w:p w14:paraId="40850F25" w14:textId="20BA716C" w:rsidR="003132B1" w:rsidRPr="000C12F2" w:rsidRDefault="00E10FD8" w:rsidP="00AE7E17">
            <w:pPr>
              <w:numPr>
                <w:ilvl w:val="0"/>
                <w:numId w:val="5"/>
              </w:numPr>
              <w:tabs>
                <w:tab w:val="num" w:pos="360"/>
              </w:tabs>
              <w:ind w:left="360"/>
              <w:rPr>
                <w:rFonts w:ascii="Arial" w:hAnsi="Arial" w:cs="Arial"/>
              </w:rPr>
            </w:pPr>
            <w:r w:rsidRPr="000C12F2">
              <w:rPr>
                <w:rFonts w:ascii="Arial" w:hAnsi="Arial" w:cs="Arial"/>
                <w:bCs/>
              </w:rPr>
              <w:t xml:space="preserve">Proactively supports </w:t>
            </w:r>
            <w:r w:rsidR="000525ED" w:rsidRPr="000C12F2">
              <w:rPr>
                <w:rFonts w:ascii="Arial" w:hAnsi="Arial" w:cs="Arial"/>
                <w:bCs/>
              </w:rPr>
              <w:t>managers</w:t>
            </w:r>
            <w:r w:rsidRPr="000C12F2">
              <w:rPr>
                <w:rFonts w:ascii="Arial" w:hAnsi="Arial" w:cs="Arial"/>
                <w:bCs/>
              </w:rPr>
              <w:t xml:space="preserve"> on difficult people issues, pulling in other HR</w:t>
            </w:r>
            <w:r w:rsidR="003C43C9" w:rsidRPr="000C12F2">
              <w:rPr>
                <w:rFonts w:ascii="Arial" w:hAnsi="Arial" w:cs="Arial"/>
                <w:bCs/>
              </w:rPr>
              <w:t>/OD</w:t>
            </w:r>
            <w:r w:rsidRPr="000C12F2">
              <w:rPr>
                <w:rFonts w:ascii="Arial" w:hAnsi="Arial" w:cs="Arial"/>
                <w:bCs/>
              </w:rPr>
              <w:t xml:space="preserve"> capability and </w:t>
            </w:r>
            <w:proofErr w:type="gramStart"/>
            <w:r w:rsidRPr="000C12F2">
              <w:rPr>
                <w:rFonts w:ascii="Arial" w:hAnsi="Arial" w:cs="Arial"/>
                <w:bCs/>
              </w:rPr>
              <w:t>capacity</w:t>
            </w:r>
            <w:proofErr w:type="gramEnd"/>
            <w:r w:rsidRPr="000C12F2">
              <w:rPr>
                <w:rFonts w:ascii="Arial" w:hAnsi="Arial" w:cs="Arial"/>
                <w:bCs/>
              </w:rPr>
              <w:t xml:space="preserve"> </w:t>
            </w:r>
          </w:p>
          <w:p w14:paraId="00CEC4D9" w14:textId="21993CE1" w:rsidR="0048119F" w:rsidRPr="000C12F2" w:rsidRDefault="0048119F" w:rsidP="005D772F">
            <w:pPr>
              <w:rPr>
                <w:rFonts w:ascii="Arial" w:hAnsi="Arial" w:cs="Arial"/>
                <w:bCs/>
              </w:rPr>
            </w:pPr>
          </w:p>
        </w:tc>
      </w:tr>
      <w:tr w:rsidR="003F39E6" w:rsidRPr="000C12F2" w14:paraId="250ACE08" w14:textId="77777777" w:rsidTr="60999245">
        <w:tc>
          <w:tcPr>
            <w:tcW w:w="10632" w:type="dxa"/>
            <w:gridSpan w:val="3"/>
            <w:shd w:val="clear" w:color="auto" w:fill="003547"/>
          </w:tcPr>
          <w:p w14:paraId="250ACE07" w14:textId="77777777" w:rsidR="003A6F8E" w:rsidRPr="000C12F2" w:rsidRDefault="003A6F8E" w:rsidP="00B1095D">
            <w:pPr>
              <w:rPr>
                <w:rFonts w:ascii="Arial" w:hAnsi="Arial" w:cs="Arial"/>
                <w:color w:val="FFFFFF" w:themeColor="background1"/>
              </w:rPr>
            </w:pPr>
            <w:r w:rsidRPr="000C12F2">
              <w:rPr>
                <w:rFonts w:ascii="Arial" w:hAnsi="Arial" w:cs="Arial"/>
                <w:b/>
                <w:color w:val="FFFFFF" w:themeColor="background1"/>
              </w:rPr>
              <w:lastRenderedPageBreak/>
              <w:t>Key job specific accountabilities</w:t>
            </w:r>
          </w:p>
        </w:tc>
      </w:tr>
      <w:tr w:rsidR="00A17B68" w:rsidRPr="000C12F2" w14:paraId="250ACE10" w14:textId="77777777" w:rsidTr="60999245">
        <w:tc>
          <w:tcPr>
            <w:tcW w:w="10632" w:type="dxa"/>
            <w:gridSpan w:val="3"/>
            <w:shd w:val="clear" w:color="auto" w:fill="FFFFFF" w:themeFill="background1"/>
          </w:tcPr>
          <w:p w14:paraId="43D3725F" w14:textId="77777777" w:rsidR="00A17B68" w:rsidRPr="000C12F2" w:rsidRDefault="00A17B68" w:rsidP="003C7D6F">
            <w:pPr>
              <w:tabs>
                <w:tab w:val="left" w:pos="0"/>
                <w:tab w:val="left" w:pos="720"/>
              </w:tabs>
              <w:rPr>
                <w:rFonts w:ascii="Arial" w:eastAsia="Arial" w:hAnsi="Arial" w:cs="Arial"/>
              </w:rPr>
            </w:pPr>
          </w:p>
          <w:p w14:paraId="4A0D0721" w14:textId="77777777" w:rsidR="003575B5" w:rsidRPr="000C12F2" w:rsidRDefault="003575B5" w:rsidP="003575B5">
            <w:pPr>
              <w:rPr>
                <w:rFonts w:ascii="Arial" w:hAnsi="Arial" w:cs="Arial"/>
                <w:b/>
                <w:bCs/>
              </w:rPr>
            </w:pPr>
            <w:r w:rsidRPr="000C12F2">
              <w:rPr>
                <w:rFonts w:ascii="Arial" w:hAnsi="Arial" w:cs="Arial"/>
                <w:b/>
                <w:bCs/>
              </w:rPr>
              <w:t>Strategic Management</w:t>
            </w:r>
          </w:p>
          <w:p w14:paraId="3C931E5A" w14:textId="77777777" w:rsidR="003575B5" w:rsidRPr="000C12F2" w:rsidRDefault="003575B5" w:rsidP="003575B5">
            <w:pPr>
              <w:rPr>
                <w:rFonts w:ascii="Arial" w:hAnsi="Arial" w:cs="Arial"/>
                <w:b/>
                <w:bCs/>
              </w:rPr>
            </w:pPr>
          </w:p>
          <w:p w14:paraId="668B436B" w14:textId="525D5181" w:rsidR="007E795F" w:rsidRPr="000C12F2" w:rsidRDefault="007E795F" w:rsidP="007E795F">
            <w:pPr>
              <w:pStyle w:val="ListParagraph"/>
              <w:numPr>
                <w:ilvl w:val="0"/>
                <w:numId w:val="3"/>
              </w:numPr>
              <w:tabs>
                <w:tab w:val="clear" w:pos="720"/>
                <w:tab w:val="num" w:pos="494"/>
              </w:tabs>
              <w:ind w:left="494" w:hanging="494"/>
              <w:rPr>
                <w:rFonts w:ascii="Arial" w:hAnsi="Arial" w:cs="Arial"/>
              </w:rPr>
            </w:pPr>
            <w:r w:rsidRPr="000C12F2">
              <w:rPr>
                <w:rFonts w:ascii="Arial" w:hAnsi="Arial" w:cs="Arial"/>
              </w:rPr>
              <w:t xml:space="preserve">To </w:t>
            </w:r>
            <w:r w:rsidR="00E62B34" w:rsidRPr="000C12F2">
              <w:rPr>
                <w:rFonts w:ascii="Arial" w:hAnsi="Arial" w:cs="Arial"/>
              </w:rPr>
              <w:t>support the HR Strategic Business Partner</w:t>
            </w:r>
            <w:r w:rsidR="004E2BDA" w:rsidRPr="000C12F2">
              <w:rPr>
                <w:rFonts w:ascii="Arial" w:hAnsi="Arial" w:cs="Arial"/>
              </w:rPr>
              <w:t>s</w:t>
            </w:r>
            <w:r w:rsidR="00E62B34" w:rsidRPr="000C12F2">
              <w:rPr>
                <w:rFonts w:ascii="Arial" w:hAnsi="Arial" w:cs="Arial"/>
              </w:rPr>
              <w:t xml:space="preserve"> in </w:t>
            </w:r>
            <w:r w:rsidRPr="000C12F2">
              <w:rPr>
                <w:rFonts w:ascii="Arial" w:hAnsi="Arial" w:cs="Arial"/>
              </w:rPr>
              <w:t>actively support</w:t>
            </w:r>
            <w:r w:rsidR="00E62B34" w:rsidRPr="000C12F2">
              <w:rPr>
                <w:rFonts w:ascii="Arial" w:hAnsi="Arial" w:cs="Arial"/>
              </w:rPr>
              <w:t xml:space="preserve">ing </w:t>
            </w:r>
            <w:r w:rsidRPr="000C12F2">
              <w:rPr>
                <w:rFonts w:ascii="Arial" w:hAnsi="Arial" w:cs="Arial"/>
              </w:rPr>
              <w:t>and champion</w:t>
            </w:r>
            <w:r w:rsidR="00E62B34" w:rsidRPr="000C12F2">
              <w:rPr>
                <w:rFonts w:ascii="Arial" w:hAnsi="Arial" w:cs="Arial"/>
              </w:rPr>
              <w:t>ing</w:t>
            </w:r>
            <w:r w:rsidRPr="000C12F2">
              <w:rPr>
                <w:rFonts w:ascii="Arial" w:hAnsi="Arial" w:cs="Arial"/>
              </w:rPr>
              <w:t xml:space="preserve"> specified elements of the Directorate(s)’ strategic direction </w:t>
            </w:r>
            <w:proofErr w:type="gramStart"/>
            <w:r w:rsidRPr="000C12F2">
              <w:rPr>
                <w:rFonts w:ascii="Arial" w:hAnsi="Arial" w:cs="Arial"/>
              </w:rPr>
              <w:t>e.g.</w:t>
            </w:r>
            <w:proofErr w:type="gramEnd"/>
            <w:r w:rsidRPr="000C12F2">
              <w:rPr>
                <w:rFonts w:ascii="Arial" w:hAnsi="Arial" w:cs="Arial"/>
              </w:rPr>
              <w:t xml:space="preserve"> transformation of services through new organisational models</w:t>
            </w:r>
          </w:p>
          <w:p w14:paraId="108B7EE4" w14:textId="77777777" w:rsidR="007E795F" w:rsidRPr="000C12F2" w:rsidRDefault="007E795F" w:rsidP="007E795F">
            <w:pPr>
              <w:rPr>
                <w:rFonts w:ascii="Arial" w:hAnsi="Arial" w:cs="Arial"/>
              </w:rPr>
            </w:pPr>
          </w:p>
          <w:p w14:paraId="215C6292" w14:textId="77777777" w:rsidR="001F3000" w:rsidRPr="000C12F2" w:rsidRDefault="007E795F" w:rsidP="001F3000">
            <w:pPr>
              <w:pStyle w:val="ListParagraph"/>
              <w:numPr>
                <w:ilvl w:val="0"/>
                <w:numId w:val="3"/>
              </w:numPr>
              <w:tabs>
                <w:tab w:val="clear" w:pos="720"/>
                <w:tab w:val="num" w:pos="494"/>
              </w:tabs>
              <w:ind w:left="494" w:hanging="494"/>
              <w:rPr>
                <w:rFonts w:ascii="Arial" w:hAnsi="Arial" w:cs="Arial"/>
              </w:rPr>
            </w:pPr>
            <w:r w:rsidRPr="000C12F2">
              <w:rPr>
                <w:rFonts w:ascii="Arial" w:hAnsi="Arial" w:cs="Arial"/>
              </w:rPr>
              <w:t xml:space="preserve">To contribute to the development of the </w:t>
            </w:r>
            <w:r w:rsidR="00F414D8" w:rsidRPr="000C12F2">
              <w:rPr>
                <w:rFonts w:ascii="Arial" w:hAnsi="Arial" w:cs="Arial"/>
              </w:rPr>
              <w:t>Directorate/Service</w:t>
            </w:r>
            <w:r w:rsidRPr="000C12F2">
              <w:rPr>
                <w:rFonts w:ascii="Arial" w:hAnsi="Arial" w:cs="Arial"/>
              </w:rPr>
              <w:t xml:space="preserve"> strategy, policies, plans and processes across the full spectrum of the HR/OD services, using insights from their customers on what is </w:t>
            </w:r>
            <w:proofErr w:type="gramStart"/>
            <w:r w:rsidRPr="000C12F2">
              <w:rPr>
                <w:rFonts w:ascii="Arial" w:hAnsi="Arial" w:cs="Arial"/>
              </w:rPr>
              <w:t>impactful</w:t>
            </w:r>
            <w:proofErr w:type="gramEnd"/>
          </w:p>
          <w:p w14:paraId="703E437E" w14:textId="77777777" w:rsidR="001F3000" w:rsidRPr="000C12F2" w:rsidRDefault="001F3000" w:rsidP="001F3000">
            <w:pPr>
              <w:pStyle w:val="ListParagraph"/>
              <w:rPr>
                <w:rFonts w:ascii="Arial" w:hAnsi="Arial" w:cs="Arial"/>
              </w:rPr>
            </w:pPr>
          </w:p>
          <w:p w14:paraId="40EFA0AA" w14:textId="4C062E17" w:rsidR="001F3000" w:rsidRPr="000C12F2" w:rsidRDefault="001F3000" w:rsidP="001F3000">
            <w:pPr>
              <w:pStyle w:val="ListParagraph"/>
              <w:numPr>
                <w:ilvl w:val="0"/>
                <w:numId w:val="3"/>
              </w:numPr>
              <w:tabs>
                <w:tab w:val="clear" w:pos="720"/>
                <w:tab w:val="num" w:pos="494"/>
              </w:tabs>
              <w:ind w:left="494" w:hanging="494"/>
              <w:rPr>
                <w:rFonts w:ascii="Arial" w:hAnsi="Arial" w:cs="Arial"/>
              </w:rPr>
            </w:pPr>
            <w:r w:rsidRPr="000C12F2">
              <w:rPr>
                <w:rFonts w:ascii="Arial" w:hAnsi="Arial" w:cs="Arial"/>
              </w:rPr>
              <w:t>With the other</w:t>
            </w:r>
            <w:r w:rsidR="00C06D5B" w:rsidRPr="000C12F2">
              <w:rPr>
                <w:rFonts w:ascii="Arial" w:hAnsi="Arial" w:cs="Arial"/>
              </w:rPr>
              <w:t xml:space="preserve"> HR Business and Change Partners, h</w:t>
            </w:r>
            <w:r w:rsidRPr="000C12F2">
              <w:rPr>
                <w:rFonts w:ascii="Arial" w:hAnsi="Arial" w:cs="Arial"/>
              </w:rPr>
              <w:t>old a cross-</w:t>
            </w:r>
            <w:r w:rsidR="00C06D5B" w:rsidRPr="000C12F2">
              <w:rPr>
                <w:rFonts w:ascii="Arial" w:hAnsi="Arial" w:cs="Arial"/>
              </w:rPr>
              <w:t>council</w:t>
            </w:r>
            <w:r w:rsidRPr="000C12F2">
              <w:rPr>
                <w:rFonts w:ascii="Arial" w:hAnsi="Arial" w:cs="Arial"/>
              </w:rPr>
              <w:t xml:space="preserve"> view of </w:t>
            </w:r>
            <w:r w:rsidR="00C06D5B" w:rsidRPr="000C12F2">
              <w:rPr>
                <w:rFonts w:ascii="Arial" w:hAnsi="Arial" w:cs="Arial"/>
              </w:rPr>
              <w:t>organisational change</w:t>
            </w:r>
            <w:r w:rsidRPr="000C12F2">
              <w:rPr>
                <w:rFonts w:ascii="Arial" w:hAnsi="Arial" w:cs="Arial"/>
              </w:rPr>
              <w:t xml:space="preserve"> work and ensure efficient join-up of work where </w:t>
            </w:r>
            <w:proofErr w:type="gramStart"/>
            <w:r w:rsidRPr="000C12F2">
              <w:rPr>
                <w:rFonts w:ascii="Arial" w:hAnsi="Arial" w:cs="Arial"/>
              </w:rPr>
              <w:t>possible</w:t>
            </w:r>
            <w:proofErr w:type="gramEnd"/>
          </w:p>
          <w:p w14:paraId="70683BD1" w14:textId="77777777" w:rsidR="007A6EBB" w:rsidRPr="000C12F2" w:rsidRDefault="007A6EBB" w:rsidP="007E795F">
            <w:pPr>
              <w:pStyle w:val="ListParagraph"/>
              <w:ind w:left="494"/>
              <w:rPr>
                <w:rFonts w:ascii="Arial" w:hAnsi="Arial" w:cs="Arial"/>
              </w:rPr>
            </w:pPr>
          </w:p>
          <w:p w14:paraId="6EBB8709" w14:textId="44245BB8" w:rsidR="007E795F" w:rsidRPr="000C12F2" w:rsidRDefault="007E795F" w:rsidP="007E795F">
            <w:pPr>
              <w:pStyle w:val="ListParagraph"/>
              <w:numPr>
                <w:ilvl w:val="0"/>
                <w:numId w:val="3"/>
              </w:numPr>
              <w:tabs>
                <w:tab w:val="clear" w:pos="720"/>
                <w:tab w:val="num" w:pos="494"/>
              </w:tabs>
              <w:ind w:left="494" w:hanging="494"/>
              <w:rPr>
                <w:rFonts w:ascii="Arial" w:hAnsi="Arial" w:cs="Arial"/>
              </w:rPr>
            </w:pPr>
            <w:r w:rsidRPr="000C12F2">
              <w:rPr>
                <w:rFonts w:ascii="Arial" w:hAnsi="Arial" w:cs="Arial"/>
              </w:rPr>
              <w:t xml:space="preserve">To </w:t>
            </w:r>
            <w:r w:rsidR="009C5743" w:rsidRPr="000C12F2">
              <w:rPr>
                <w:rFonts w:ascii="Arial" w:hAnsi="Arial" w:cs="Arial"/>
              </w:rPr>
              <w:t>support</w:t>
            </w:r>
            <w:r w:rsidRPr="000C12F2">
              <w:rPr>
                <w:rFonts w:ascii="Arial" w:hAnsi="Arial" w:cs="Arial"/>
              </w:rPr>
              <w:t xml:space="preserve"> the development and implementation of approaches for embedding cultural change including organisational development, within their service customer base</w:t>
            </w:r>
          </w:p>
          <w:p w14:paraId="2B384800" w14:textId="77777777" w:rsidR="007E795F" w:rsidRPr="000C12F2" w:rsidRDefault="007E795F" w:rsidP="007E795F">
            <w:pPr>
              <w:rPr>
                <w:rFonts w:ascii="Arial" w:hAnsi="Arial" w:cs="Arial"/>
              </w:rPr>
            </w:pPr>
          </w:p>
          <w:p w14:paraId="292EF8D9" w14:textId="7F115DA3" w:rsidR="007E795F" w:rsidRPr="000C12F2" w:rsidRDefault="007E795F" w:rsidP="007E795F">
            <w:pPr>
              <w:pStyle w:val="ListParagraph"/>
              <w:numPr>
                <w:ilvl w:val="0"/>
                <w:numId w:val="3"/>
              </w:numPr>
              <w:tabs>
                <w:tab w:val="clear" w:pos="720"/>
                <w:tab w:val="num" w:pos="494"/>
              </w:tabs>
              <w:ind w:left="494" w:hanging="494"/>
              <w:rPr>
                <w:rFonts w:ascii="Arial" w:hAnsi="Arial" w:cs="Arial"/>
              </w:rPr>
            </w:pPr>
            <w:r w:rsidRPr="000C12F2">
              <w:rPr>
                <w:rFonts w:ascii="Arial" w:hAnsi="Arial" w:cs="Arial"/>
              </w:rPr>
              <w:t xml:space="preserve">To promote a learning culture with a focused approach to learning and development which is flexible and responsive to the changing requirements of the </w:t>
            </w:r>
            <w:r w:rsidR="009C5743" w:rsidRPr="000C12F2">
              <w:rPr>
                <w:rFonts w:ascii="Arial" w:hAnsi="Arial" w:cs="Arial"/>
              </w:rPr>
              <w:t>council</w:t>
            </w:r>
            <w:r w:rsidRPr="000C12F2">
              <w:rPr>
                <w:rFonts w:ascii="Arial" w:hAnsi="Arial" w:cs="Arial"/>
              </w:rPr>
              <w:t xml:space="preserve"> and the assessed needs of individuals and </w:t>
            </w:r>
            <w:proofErr w:type="gramStart"/>
            <w:r w:rsidRPr="000C12F2">
              <w:rPr>
                <w:rFonts w:ascii="Arial" w:hAnsi="Arial" w:cs="Arial"/>
              </w:rPr>
              <w:t>teams</w:t>
            </w:r>
            <w:proofErr w:type="gramEnd"/>
          </w:p>
          <w:p w14:paraId="0A0D764D" w14:textId="77777777" w:rsidR="007E795F" w:rsidRPr="000C12F2" w:rsidRDefault="007E795F" w:rsidP="007E795F">
            <w:pPr>
              <w:rPr>
                <w:rFonts w:ascii="Arial" w:hAnsi="Arial" w:cs="Arial"/>
              </w:rPr>
            </w:pPr>
          </w:p>
          <w:p w14:paraId="227E95A8" w14:textId="3C6727C8" w:rsidR="00847352" w:rsidRPr="000C12F2" w:rsidRDefault="009C5743" w:rsidP="004A1741">
            <w:pPr>
              <w:pStyle w:val="ListParagraph"/>
              <w:numPr>
                <w:ilvl w:val="0"/>
                <w:numId w:val="3"/>
              </w:numPr>
              <w:tabs>
                <w:tab w:val="clear" w:pos="720"/>
                <w:tab w:val="num" w:pos="494"/>
              </w:tabs>
              <w:ind w:left="494" w:hanging="494"/>
              <w:rPr>
                <w:rFonts w:ascii="Arial" w:hAnsi="Arial" w:cs="Arial"/>
              </w:rPr>
            </w:pPr>
            <w:r w:rsidRPr="000C12F2">
              <w:rPr>
                <w:rFonts w:ascii="Arial" w:hAnsi="Arial" w:cs="Arial"/>
              </w:rPr>
              <w:t>Support</w:t>
            </w:r>
            <w:r w:rsidR="007E795F" w:rsidRPr="000C12F2">
              <w:rPr>
                <w:rFonts w:ascii="Arial" w:hAnsi="Arial" w:cs="Arial"/>
              </w:rPr>
              <w:t xml:space="preserve"> </w:t>
            </w:r>
            <w:r w:rsidR="009C3B1D" w:rsidRPr="000C12F2">
              <w:rPr>
                <w:rFonts w:ascii="Arial" w:hAnsi="Arial" w:cs="Arial"/>
              </w:rPr>
              <w:t xml:space="preserve">council-wide </w:t>
            </w:r>
            <w:r w:rsidR="001F3000" w:rsidRPr="000C12F2">
              <w:rPr>
                <w:rFonts w:ascii="Arial" w:hAnsi="Arial" w:cs="Arial"/>
              </w:rPr>
              <w:t>organisational change</w:t>
            </w:r>
            <w:r w:rsidR="009C3B1D" w:rsidRPr="000C12F2">
              <w:rPr>
                <w:rFonts w:ascii="Arial" w:hAnsi="Arial" w:cs="Arial"/>
              </w:rPr>
              <w:t xml:space="preserve">, as </w:t>
            </w:r>
            <w:proofErr w:type="gramStart"/>
            <w:r w:rsidR="009C3B1D" w:rsidRPr="000C12F2">
              <w:rPr>
                <w:rFonts w:ascii="Arial" w:hAnsi="Arial" w:cs="Arial"/>
              </w:rPr>
              <w:t>required</w:t>
            </w:r>
            <w:proofErr w:type="gramEnd"/>
          </w:p>
          <w:p w14:paraId="5BF14616" w14:textId="77777777" w:rsidR="009449C9" w:rsidRPr="000C12F2" w:rsidRDefault="009449C9" w:rsidP="009449C9">
            <w:pPr>
              <w:rPr>
                <w:rFonts w:ascii="Arial" w:hAnsi="Arial" w:cs="Arial"/>
              </w:rPr>
            </w:pPr>
          </w:p>
          <w:p w14:paraId="6D919491" w14:textId="77777777" w:rsidR="009449C9" w:rsidRPr="000C12F2" w:rsidRDefault="009449C9" w:rsidP="009449C9">
            <w:pPr>
              <w:rPr>
                <w:rFonts w:ascii="Arial" w:hAnsi="Arial" w:cs="Arial"/>
              </w:rPr>
            </w:pPr>
          </w:p>
          <w:p w14:paraId="0705A899" w14:textId="77777777" w:rsidR="009449C9" w:rsidRPr="000C12F2" w:rsidRDefault="009449C9" w:rsidP="009449C9">
            <w:pPr>
              <w:rPr>
                <w:rFonts w:ascii="Arial" w:hAnsi="Arial" w:cs="Arial"/>
              </w:rPr>
            </w:pPr>
          </w:p>
          <w:p w14:paraId="47CA285B" w14:textId="77777777" w:rsidR="009449C9" w:rsidRPr="000C12F2" w:rsidRDefault="009449C9" w:rsidP="009449C9">
            <w:pPr>
              <w:rPr>
                <w:rFonts w:ascii="Arial" w:hAnsi="Arial" w:cs="Arial"/>
              </w:rPr>
            </w:pPr>
          </w:p>
          <w:p w14:paraId="21D7F24A" w14:textId="77777777" w:rsidR="009449C9" w:rsidRPr="000C12F2" w:rsidRDefault="009449C9" w:rsidP="009449C9">
            <w:pPr>
              <w:rPr>
                <w:rFonts w:ascii="Arial" w:hAnsi="Arial" w:cs="Arial"/>
              </w:rPr>
            </w:pPr>
          </w:p>
          <w:p w14:paraId="445A656C" w14:textId="7476BC4C" w:rsidR="003575B5" w:rsidRPr="000C12F2" w:rsidRDefault="003575B5" w:rsidP="009449C9">
            <w:pPr>
              <w:rPr>
                <w:rFonts w:ascii="Arial" w:hAnsi="Arial" w:cs="Arial"/>
                <w:b/>
                <w:bCs/>
              </w:rPr>
            </w:pPr>
            <w:r w:rsidRPr="000C12F2">
              <w:rPr>
                <w:rFonts w:ascii="Arial" w:hAnsi="Arial" w:cs="Arial"/>
                <w:b/>
                <w:bCs/>
              </w:rPr>
              <w:t>Service Delivery</w:t>
            </w:r>
          </w:p>
          <w:p w14:paraId="67AC5E3E" w14:textId="77777777" w:rsidR="00444FE3" w:rsidRPr="000C12F2" w:rsidRDefault="00444FE3" w:rsidP="00444FE3">
            <w:pPr>
              <w:rPr>
                <w:rFonts w:ascii="Arial" w:hAnsi="Arial" w:cs="Arial"/>
                <w:b/>
                <w:bCs/>
              </w:rPr>
            </w:pPr>
          </w:p>
          <w:p w14:paraId="2DA0565F" w14:textId="77777777" w:rsidR="0074403B" w:rsidRPr="000C12F2" w:rsidRDefault="003575B5" w:rsidP="0074403B">
            <w:pPr>
              <w:pStyle w:val="ListParagraph"/>
              <w:numPr>
                <w:ilvl w:val="0"/>
                <w:numId w:val="6"/>
              </w:numPr>
              <w:tabs>
                <w:tab w:val="clear" w:pos="720"/>
              </w:tabs>
              <w:ind w:left="494" w:hanging="494"/>
              <w:rPr>
                <w:rFonts w:ascii="Arial" w:hAnsi="Arial" w:cs="Arial"/>
              </w:rPr>
            </w:pPr>
            <w:r w:rsidRPr="000C12F2">
              <w:rPr>
                <w:rFonts w:ascii="Arial" w:hAnsi="Arial" w:cs="Arial"/>
              </w:rPr>
              <w:t xml:space="preserve">To act as </w:t>
            </w:r>
            <w:r w:rsidR="008C7913" w:rsidRPr="000C12F2">
              <w:rPr>
                <w:rFonts w:ascii="Arial" w:hAnsi="Arial" w:cs="Arial"/>
              </w:rPr>
              <w:t xml:space="preserve">a deputy for HR Strategic Business Partner </w:t>
            </w:r>
            <w:r w:rsidRPr="000C12F2">
              <w:rPr>
                <w:rFonts w:ascii="Arial" w:hAnsi="Arial" w:cs="Arial"/>
              </w:rPr>
              <w:t xml:space="preserve">for the </w:t>
            </w:r>
            <w:r w:rsidR="001A525D" w:rsidRPr="000C12F2">
              <w:rPr>
                <w:rFonts w:ascii="Arial" w:hAnsi="Arial" w:cs="Arial"/>
              </w:rPr>
              <w:t>Directorates</w:t>
            </w:r>
            <w:r w:rsidRPr="000C12F2">
              <w:rPr>
                <w:rFonts w:ascii="Arial" w:hAnsi="Arial" w:cs="Arial"/>
              </w:rPr>
              <w:t xml:space="preserve"> they partner</w:t>
            </w:r>
            <w:r w:rsidR="009E2949" w:rsidRPr="000C12F2">
              <w:rPr>
                <w:rFonts w:ascii="Arial" w:hAnsi="Arial" w:cs="Arial"/>
              </w:rPr>
              <w:t xml:space="preserve">, attending Directorate Management Meetings and the HR/OD </w:t>
            </w:r>
            <w:r w:rsidR="00111DB4" w:rsidRPr="000C12F2">
              <w:rPr>
                <w:rFonts w:ascii="Arial" w:hAnsi="Arial" w:cs="Arial"/>
              </w:rPr>
              <w:t xml:space="preserve">Management Team meetings in their </w:t>
            </w:r>
            <w:proofErr w:type="gramStart"/>
            <w:r w:rsidR="00111DB4" w:rsidRPr="000C12F2">
              <w:rPr>
                <w:rFonts w:ascii="Arial" w:hAnsi="Arial" w:cs="Arial"/>
              </w:rPr>
              <w:t>absence</w:t>
            </w:r>
            <w:proofErr w:type="gramEnd"/>
          </w:p>
          <w:p w14:paraId="053E4547" w14:textId="77777777" w:rsidR="00824D59" w:rsidRDefault="00824D59" w:rsidP="0074403B">
            <w:pPr>
              <w:pStyle w:val="ListParagraph"/>
              <w:ind w:left="494"/>
              <w:rPr>
                <w:rFonts w:ascii="Arial" w:hAnsi="Arial" w:cs="Arial"/>
              </w:rPr>
            </w:pPr>
          </w:p>
          <w:p w14:paraId="1F5C89F3" w14:textId="475347E5" w:rsidR="00E959BB" w:rsidRPr="00322536" w:rsidRDefault="00FE2432" w:rsidP="000A6DC0">
            <w:pPr>
              <w:pStyle w:val="ListParagraph"/>
              <w:numPr>
                <w:ilvl w:val="0"/>
                <w:numId w:val="6"/>
              </w:numPr>
              <w:tabs>
                <w:tab w:val="clear" w:pos="720"/>
              </w:tabs>
              <w:ind w:left="494" w:hanging="494"/>
              <w:rPr>
                <w:rFonts w:ascii="Arial" w:hAnsi="Arial" w:cs="Arial"/>
              </w:rPr>
            </w:pPr>
            <w:r>
              <w:rPr>
                <w:rFonts w:ascii="Arial" w:hAnsi="Arial" w:cs="Arial"/>
              </w:rPr>
              <w:t>May</w:t>
            </w:r>
            <w:r w:rsidR="00E959BB" w:rsidRPr="00322536">
              <w:rPr>
                <w:rFonts w:ascii="Arial" w:hAnsi="Arial" w:cs="Arial"/>
              </w:rPr>
              <w:t xml:space="preserve"> act as the lead HR/OD person for</w:t>
            </w:r>
            <w:r w:rsidR="005920F1">
              <w:rPr>
                <w:rFonts w:ascii="Arial" w:hAnsi="Arial" w:cs="Arial"/>
              </w:rPr>
              <w:t xml:space="preserve"> a service(s) within</w:t>
            </w:r>
            <w:r w:rsidR="00E959BB" w:rsidRPr="00322536">
              <w:rPr>
                <w:rFonts w:ascii="Arial" w:hAnsi="Arial" w:cs="Arial"/>
              </w:rPr>
              <w:t xml:space="preserve"> the Directorate</w:t>
            </w:r>
            <w:r w:rsidR="003A0A38">
              <w:rPr>
                <w:rFonts w:ascii="Arial" w:hAnsi="Arial" w:cs="Arial"/>
              </w:rPr>
              <w:t>(</w:t>
            </w:r>
            <w:r w:rsidR="00E959BB" w:rsidRPr="00322536">
              <w:rPr>
                <w:rFonts w:ascii="Arial" w:hAnsi="Arial" w:cs="Arial"/>
              </w:rPr>
              <w:t>s</w:t>
            </w:r>
            <w:r w:rsidR="003A0A38">
              <w:rPr>
                <w:rFonts w:ascii="Arial" w:hAnsi="Arial" w:cs="Arial"/>
              </w:rPr>
              <w:t>)</w:t>
            </w:r>
            <w:r w:rsidR="00E959BB" w:rsidRPr="00322536">
              <w:rPr>
                <w:rFonts w:ascii="Arial" w:hAnsi="Arial" w:cs="Arial"/>
              </w:rPr>
              <w:t xml:space="preserve"> they partner; defining the parameters of how different staff groups access wider HR/OD service provision in partnership with the </w:t>
            </w:r>
            <w:r>
              <w:rPr>
                <w:rFonts w:ascii="Arial" w:hAnsi="Arial" w:cs="Arial"/>
              </w:rPr>
              <w:t xml:space="preserve">Strategic HR </w:t>
            </w:r>
            <w:r w:rsidR="008404E3">
              <w:rPr>
                <w:rFonts w:ascii="Arial" w:hAnsi="Arial" w:cs="Arial"/>
              </w:rPr>
              <w:t>Business Partner</w:t>
            </w:r>
            <w:r w:rsidR="00E959BB" w:rsidRPr="00322536">
              <w:rPr>
                <w:rFonts w:ascii="Arial" w:hAnsi="Arial" w:cs="Arial"/>
              </w:rPr>
              <w:t xml:space="preserve"> </w:t>
            </w:r>
          </w:p>
          <w:p w14:paraId="23A8D769" w14:textId="77777777" w:rsidR="00E959BB" w:rsidRPr="000C12F2" w:rsidRDefault="00E959BB" w:rsidP="0074403B">
            <w:pPr>
              <w:pStyle w:val="ListParagraph"/>
              <w:ind w:left="494"/>
              <w:rPr>
                <w:rFonts w:ascii="Arial" w:hAnsi="Arial" w:cs="Arial"/>
              </w:rPr>
            </w:pPr>
          </w:p>
          <w:p w14:paraId="4ED4C151" w14:textId="779BE2FB" w:rsidR="0074403B" w:rsidRPr="000C12F2" w:rsidRDefault="00AC109F" w:rsidP="0074403B">
            <w:pPr>
              <w:pStyle w:val="ListParagraph"/>
              <w:numPr>
                <w:ilvl w:val="0"/>
                <w:numId w:val="6"/>
              </w:numPr>
              <w:tabs>
                <w:tab w:val="clear" w:pos="720"/>
              </w:tabs>
              <w:ind w:left="494" w:hanging="494"/>
              <w:rPr>
                <w:rFonts w:ascii="Arial" w:hAnsi="Arial" w:cs="Arial"/>
              </w:rPr>
            </w:pPr>
            <w:r w:rsidRPr="000C12F2">
              <w:rPr>
                <w:rFonts w:ascii="Arial" w:hAnsi="Arial" w:cs="Arial"/>
              </w:rPr>
              <w:t>Man</w:t>
            </w:r>
            <w:r w:rsidR="0074403B" w:rsidRPr="000C12F2">
              <w:rPr>
                <w:rFonts w:ascii="Arial" w:hAnsi="Arial" w:cs="Arial"/>
              </w:rPr>
              <w:t xml:space="preserve">age a caseload of complex, higher </w:t>
            </w:r>
            <w:proofErr w:type="gramStart"/>
            <w:r w:rsidR="0074403B" w:rsidRPr="000C12F2">
              <w:rPr>
                <w:rFonts w:ascii="Arial" w:hAnsi="Arial" w:cs="Arial"/>
              </w:rPr>
              <w:t>risk</w:t>
            </w:r>
            <w:proofErr w:type="gramEnd"/>
            <w:r w:rsidR="0074403B" w:rsidRPr="000C12F2">
              <w:rPr>
                <w:rFonts w:ascii="Arial" w:hAnsi="Arial" w:cs="Arial"/>
              </w:rPr>
              <w:t xml:space="preserve"> and larger scale </w:t>
            </w:r>
            <w:r w:rsidRPr="000C12F2">
              <w:rPr>
                <w:rFonts w:ascii="Arial" w:hAnsi="Arial" w:cs="Arial"/>
              </w:rPr>
              <w:t xml:space="preserve">HR/OD </w:t>
            </w:r>
            <w:r w:rsidR="00F56A91" w:rsidRPr="000C12F2">
              <w:rPr>
                <w:rFonts w:ascii="Arial" w:hAnsi="Arial" w:cs="Arial"/>
              </w:rPr>
              <w:t xml:space="preserve">organisational change </w:t>
            </w:r>
            <w:r w:rsidR="0074403B" w:rsidRPr="000C12F2">
              <w:rPr>
                <w:rFonts w:ascii="Arial" w:hAnsi="Arial" w:cs="Arial"/>
              </w:rPr>
              <w:t xml:space="preserve">across a range of services within the </w:t>
            </w:r>
            <w:r w:rsidR="00951593" w:rsidRPr="000C12F2">
              <w:rPr>
                <w:rFonts w:ascii="Arial" w:hAnsi="Arial" w:cs="Arial"/>
              </w:rPr>
              <w:t>council</w:t>
            </w:r>
            <w:r w:rsidR="0074403B" w:rsidRPr="000C12F2">
              <w:rPr>
                <w:rFonts w:ascii="Arial" w:hAnsi="Arial" w:cs="Arial"/>
              </w:rPr>
              <w:t xml:space="preserve"> and, at times, across the whole organisation and partner organisations. This will mean you will</w:t>
            </w:r>
            <w:r w:rsidRPr="000C12F2">
              <w:rPr>
                <w:rFonts w:ascii="Arial" w:hAnsi="Arial" w:cs="Arial"/>
              </w:rPr>
              <w:t xml:space="preserve"> - </w:t>
            </w:r>
          </w:p>
          <w:p w14:paraId="53091971" w14:textId="77777777" w:rsidR="0074403B" w:rsidRPr="000C12F2" w:rsidRDefault="0074403B" w:rsidP="0074403B">
            <w:pPr>
              <w:pStyle w:val="ListParagraph"/>
              <w:ind w:left="494"/>
              <w:rPr>
                <w:rFonts w:ascii="Arial" w:hAnsi="Arial" w:cs="Arial"/>
              </w:rPr>
            </w:pPr>
          </w:p>
          <w:p w14:paraId="1F21D5CD" w14:textId="42CC41B3" w:rsidR="0074403B" w:rsidRPr="000C12F2" w:rsidRDefault="0074403B" w:rsidP="002E6C86">
            <w:pPr>
              <w:pStyle w:val="ListParagraph"/>
              <w:numPr>
                <w:ilvl w:val="0"/>
                <w:numId w:val="17"/>
              </w:numPr>
              <w:rPr>
                <w:rFonts w:ascii="Arial" w:hAnsi="Arial" w:cs="Arial"/>
              </w:rPr>
            </w:pPr>
            <w:r w:rsidRPr="000C12F2">
              <w:rPr>
                <w:rFonts w:ascii="Arial" w:hAnsi="Arial" w:cs="Arial"/>
              </w:rPr>
              <w:t xml:space="preserve">Facilitate, with relevant managers and in conjunction with the HR Strategic </w:t>
            </w:r>
            <w:r w:rsidR="002E6C86" w:rsidRPr="000C12F2">
              <w:rPr>
                <w:rFonts w:ascii="Arial" w:hAnsi="Arial" w:cs="Arial"/>
              </w:rPr>
              <w:t xml:space="preserve">Business </w:t>
            </w:r>
            <w:r w:rsidRPr="000C12F2">
              <w:rPr>
                <w:rFonts w:ascii="Arial" w:hAnsi="Arial" w:cs="Arial"/>
              </w:rPr>
              <w:t>Partner</w:t>
            </w:r>
            <w:r w:rsidR="00B5653D" w:rsidRPr="000C12F2">
              <w:rPr>
                <w:rFonts w:ascii="Arial" w:hAnsi="Arial" w:cs="Arial"/>
              </w:rPr>
              <w:t xml:space="preserve"> and the Project Management Office</w:t>
            </w:r>
            <w:r w:rsidRPr="000C12F2">
              <w:rPr>
                <w:rFonts w:ascii="Arial" w:hAnsi="Arial" w:cs="Arial"/>
              </w:rPr>
              <w:t xml:space="preserve">, the scoping and delivery of </w:t>
            </w:r>
            <w:r w:rsidR="002E6C86" w:rsidRPr="000C12F2">
              <w:rPr>
                <w:rFonts w:ascii="Arial" w:hAnsi="Arial" w:cs="Arial"/>
              </w:rPr>
              <w:t>work</w:t>
            </w:r>
            <w:r w:rsidRPr="000C12F2">
              <w:rPr>
                <w:rFonts w:ascii="Arial" w:hAnsi="Arial" w:cs="Arial"/>
              </w:rPr>
              <w:t xml:space="preserve"> in line with service/organisation strategies, ensuring coverage of all relevant aspects of </w:t>
            </w:r>
            <w:r w:rsidR="00C70A4D" w:rsidRPr="000C12F2">
              <w:rPr>
                <w:rFonts w:ascii="Arial" w:hAnsi="Arial" w:cs="Arial"/>
              </w:rPr>
              <w:t>organisational</w:t>
            </w:r>
            <w:r w:rsidRPr="000C12F2">
              <w:rPr>
                <w:rFonts w:ascii="Arial" w:hAnsi="Arial" w:cs="Arial"/>
              </w:rPr>
              <w:t xml:space="preserve"> change. Whilst </w:t>
            </w:r>
            <w:proofErr w:type="gramStart"/>
            <w:r w:rsidRPr="000C12F2">
              <w:rPr>
                <w:rFonts w:ascii="Arial" w:hAnsi="Arial" w:cs="Arial"/>
              </w:rPr>
              <w:t>the majority of</w:t>
            </w:r>
            <w:proofErr w:type="gramEnd"/>
            <w:r w:rsidRPr="000C12F2">
              <w:rPr>
                <w:rFonts w:ascii="Arial" w:hAnsi="Arial" w:cs="Arial"/>
              </w:rPr>
              <w:t xml:space="preserve"> the role will focus on the ‘technical HR’ aspects of </w:t>
            </w:r>
            <w:r w:rsidR="00C479EE" w:rsidRPr="000C12F2">
              <w:rPr>
                <w:rFonts w:ascii="Arial" w:hAnsi="Arial" w:cs="Arial"/>
              </w:rPr>
              <w:t>organisational change</w:t>
            </w:r>
            <w:r w:rsidRPr="000C12F2">
              <w:rPr>
                <w:rFonts w:ascii="Arial" w:hAnsi="Arial" w:cs="Arial"/>
              </w:rPr>
              <w:t>, where appropriate this will broaden out to include OD elements too</w:t>
            </w:r>
            <w:r w:rsidR="002E6C86" w:rsidRPr="000C12F2">
              <w:rPr>
                <w:rFonts w:ascii="Arial" w:hAnsi="Arial" w:cs="Arial"/>
              </w:rPr>
              <w:t xml:space="preserve"> (in conjunction with the </w:t>
            </w:r>
            <w:r w:rsidR="009900B0" w:rsidRPr="000C12F2">
              <w:rPr>
                <w:rFonts w:ascii="Arial" w:hAnsi="Arial" w:cs="Arial"/>
              </w:rPr>
              <w:t xml:space="preserve">OD, Training &amp; Wellbeing </w:t>
            </w:r>
            <w:r w:rsidR="002E6C86" w:rsidRPr="000C12F2">
              <w:rPr>
                <w:rFonts w:ascii="Arial" w:hAnsi="Arial" w:cs="Arial"/>
              </w:rPr>
              <w:t>Team)</w:t>
            </w:r>
            <w:r w:rsidRPr="000C12F2">
              <w:rPr>
                <w:rFonts w:ascii="Arial" w:hAnsi="Arial" w:cs="Arial"/>
              </w:rPr>
              <w:t xml:space="preserve">. </w:t>
            </w:r>
            <w:r w:rsidR="002E6C86" w:rsidRPr="000C12F2">
              <w:rPr>
                <w:rFonts w:ascii="Arial" w:hAnsi="Arial" w:cs="Arial"/>
              </w:rPr>
              <w:t xml:space="preserve"> </w:t>
            </w:r>
            <w:r w:rsidRPr="000C12F2">
              <w:rPr>
                <w:rFonts w:ascii="Arial" w:hAnsi="Arial" w:cs="Arial"/>
              </w:rPr>
              <w:t xml:space="preserve">Work may therefore include </w:t>
            </w:r>
            <w:r w:rsidR="002E6C86" w:rsidRPr="000C12F2">
              <w:rPr>
                <w:rFonts w:ascii="Arial" w:hAnsi="Arial" w:cs="Arial"/>
              </w:rPr>
              <w:t xml:space="preserve">- </w:t>
            </w:r>
          </w:p>
          <w:p w14:paraId="7013D377" w14:textId="63F92D24" w:rsidR="0074403B" w:rsidRPr="000C12F2" w:rsidRDefault="0074403B" w:rsidP="002E6C86">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t>Organisation design/structures</w:t>
            </w:r>
          </w:p>
          <w:p w14:paraId="43A46CB3" w14:textId="77777777" w:rsidR="0074403B" w:rsidRPr="000C12F2" w:rsidRDefault="0074403B" w:rsidP="002E6C86">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t>TUPE transfers</w:t>
            </w:r>
          </w:p>
          <w:p w14:paraId="15EADB3B" w14:textId="77777777" w:rsidR="0074403B" w:rsidRPr="000C12F2" w:rsidRDefault="0074403B" w:rsidP="002E6C86">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t>Relocations</w:t>
            </w:r>
          </w:p>
          <w:p w14:paraId="6DE935DB" w14:textId="77777777" w:rsidR="0074403B" w:rsidRPr="000C12F2" w:rsidRDefault="0074403B" w:rsidP="002E6C86">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t>Changes to Terms and Conditions of Employment</w:t>
            </w:r>
          </w:p>
          <w:p w14:paraId="26C40114" w14:textId="77777777" w:rsidR="0074403B" w:rsidRPr="000C12F2" w:rsidRDefault="0074403B" w:rsidP="002E6C86">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t>Workforce flexibility and mobility</w:t>
            </w:r>
          </w:p>
          <w:p w14:paraId="486A331B" w14:textId="21DEB351" w:rsidR="0074403B" w:rsidRPr="000C12F2" w:rsidRDefault="0074403B" w:rsidP="002E6C86">
            <w:pPr>
              <w:pStyle w:val="ListParagraph"/>
              <w:tabs>
                <w:tab w:val="left" w:pos="1203"/>
              </w:tabs>
              <w:ind w:left="1203" w:hanging="284"/>
              <w:rPr>
                <w:rFonts w:ascii="Arial" w:hAnsi="Arial" w:cs="Arial"/>
              </w:rPr>
            </w:pPr>
            <w:r w:rsidRPr="000C12F2">
              <w:rPr>
                <w:rFonts w:ascii="Arial" w:hAnsi="Arial" w:cs="Arial"/>
              </w:rPr>
              <w:t>o</w:t>
            </w:r>
            <w:r w:rsidRPr="000C12F2">
              <w:rPr>
                <w:rFonts w:ascii="Arial" w:hAnsi="Arial" w:cs="Arial"/>
              </w:rPr>
              <w:tab/>
              <w:t xml:space="preserve">Learning &amp; skills requirements/supporting building of capability </w:t>
            </w:r>
          </w:p>
          <w:p w14:paraId="2D3780A8" w14:textId="31C9DACA" w:rsidR="0074403B" w:rsidRPr="000C12F2" w:rsidRDefault="0074403B" w:rsidP="002E6C86">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t>Leadership &amp; management development</w:t>
            </w:r>
          </w:p>
          <w:p w14:paraId="4EBAAE75" w14:textId="77777777" w:rsidR="00F90A6B" w:rsidRPr="000C12F2" w:rsidRDefault="0074403B" w:rsidP="00F90A6B">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r>
            <w:proofErr w:type="gramStart"/>
            <w:r w:rsidRPr="000C12F2">
              <w:rPr>
                <w:rFonts w:ascii="Arial" w:hAnsi="Arial" w:cs="Arial"/>
              </w:rPr>
              <w:t>New</w:t>
            </w:r>
            <w:proofErr w:type="gramEnd"/>
            <w:r w:rsidRPr="000C12F2">
              <w:rPr>
                <w:rFonts w:ascii="Arial" w:hAnsi="Arial" w:cs="Arial"/>
              </w:rPr>
              <w:t xml:space="preserve"> ways of working</w:t>
            </w:r>
          </w:p>
          <w:p w14:paraId="4C131411" w14:textId="72873ECF" w:rsidR="00CE04E9" w:rsidRPr="000C12F2" w:rsidRDefault="00703BED" w:rsidP="00703BED">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r>
            <w:r w:rsidR="00F90A6B" w:rsidRPr="000C12F2">
              <w:rPr>
                <w:rFonts w:ascii="Arial" w:hAnsi="Arial" w:cs="Arial"/>
              </w:rPr>
              <w:t>Behaviou</w:t>
            </w:r>
            <w:r w:rsidR="00CE04E9" w:rsidRPr="000C12F2">
              <w:rPr>
                <w:rFonts w:ascii="Arial" w:hAnsi="Arial" w:cs="Arial"/>
              </w:rPr>
              <w:t xml:space="preserve">r, </w:t>
            </w:r>
            <w:proofErr w:type="gramStart"/>
            <w:r w:rsidR="00CE04E9" w:rsidRPr="000C12F2">
              <w:rPr>
                <w:rFonts w:ascii="Arial" w:hAnsi="Arial" w:cs="Arial"/>
              </w:rPr>
              <w:t>values</w:t>
            </w:r>
            <w:proofErr w:type="gramEnd"/>
            <w:r w:rsidR="00CE04E9" w:rsidRPr="000C12F2">
              <w:rPr>
                <w:rFonts w:ascii="Arial" w:hAnsi="Arial" w:cs="Arial"/>
              </w:rPr>
              <w:t xml:space="preserve"> and culture</w:t>
            </w:r>
          </w:p>
          <w:p w14:paraId="12D9DA05" w14:textId="77777777" w:rsidR="0074403B" w:rsidRPr="000C12F2" w:rsidRDefault="0074403B" w:rsidP="002E6C86">
            <w:pPr>
              <w:pStyle w:val="ListParagraph"/>
              <w:tabs>
                <w:tab w:val="left" w:pos="1203"/>
              </w:tabs>
              <w:ind w:left="494" w:firstLine="425"/>
              <w:rPr>
                <w:rFonts w:ascii="Arial" w:hAnsi="Arial" w:cs="Arial"/>
              </w:rPr>
            </w:pPr>
            <w:r w:rsidRPr="000C12F2">
              <w:rPr>
                <w:rFonts w:ascii="Arial" w:hAnsi="Arial" w:cs="Arial"/>
              </w:rPr>
              <w:t>o</w:t>
            </w:r>
            <w:r w:rsidRPr="000C12F2">
              <w:rPr>
                <w:rFonts w:ascii="Arial" w:hAnsi="Arial" w:cs="Arial"/>
              </w:rPr>
              <w:tab/>
              <w:t>People engagement strategies</w:t>
            </w:r>
          </w:p>
          <w:p w14:paraId="1491AF9A" w14:textId="77777777" w:rsidR="009900B0" w:rsidRPr="000C12F2" w:rsidRDefault="009900B0" w:rsidP="005D2A84">
            <w:pPr>
              <w:rPr>
                <w:rFonts w:ascii="Arial" w:hAnsi="Arial" w:cs="Arial"/>
              </w:rPr>
            </w:pPr>
          </w:p>
          <w:p w14:paraId="579F631D" w14:textId="36391CF7" w:rsidR="00414B6F" w:rsidRPr="000C12F2" w:rsidRDefault="00CD4F1C" w:rsidP="00414B6F">
            <w:pPr>
              <w:pStyle w:val="ListParagraph"/>
              <w:numPr>
                <w:ilvl w:val="0"/>
                <w:numId w:val="6"/>
              </w:numPr>
              <w:tabs>
                <w:tab w:val="clear" w:pos="720"/>
                <w:tab w:val="num" w:pos="494"/>
              </w:tabs>
              <w:ind w:left="494" w:hanging="494"/>
              <w:rPr>
                <w:rFonts w:ascii="Arial" w:hAnsi="Arial" w:cs="Arial"/>
              </w:rPr>
            </w:pPr>
            <w:r w:rsidRPr="000C12F2">
              <w:rPr>
                <w:rFonts w:ascii="Arial" w:hAnsi="Arial" w:cs="Arial"/>
              </w:rPr>
              <w:t xml:space="preserve">Provide progress reporting on work to the HR Strategic </w:t>
            </w:r>
            <w:r w:rsidR="00A644FE" w:rsidRPr="000C12F2">
              <w:rPr>
                <w:rFonts w:ascii="Arial" w:hAnsi="Arial" w:cs="Arial"/>
              </w:rPr>
              <w:t xml:space="preserve">Business </w:t>
            </w:r>
            <w:r w:rsidRPr="000C12F2">
              <w:rPr>
                <w:rFonts w:ascii="Arial" w:hAnsi="Arial" w:cs="Arial"/>
              </w:rPr>
              <w:t xml:space="preserve">Partner and/or relevant member of HR/OD Management Team </w:t>
            </w:r>
            <w:proofErr w:type="gramStart"/>
            <w:r w:rsidRPr="000C12F2">
              <w:rPr>
                <w:rFonts w:ascii="Arial" w:hAnsi="Arial" w:cs="Arial"/>
              </w:rPr>
              <w:t>e.g.</w:t>
            </w:r>
            <w:proofErr w:type="gramEnd"/>
            <w:r w:rsidR="00450592" w:rsidRPr="000C12F2">
              <w:rPr>
                <w:rFonts w:ascii="Arial" w:hAnsi="Arial" w:cs="Arial"/>
              </w:rPr>
              <w:t xml:space="preserve"> the </w:t>
            </w:r>
            <w:r w:rsidR="008903BC" w:rsidRPr="000C12F2">
              <w:rPr>
                <w:rFonts w:ascii="Arial" w:hAnsi="Arial" w:cs="Arial"/>
              </w:rPr>
              <w:t>OD, Training &amp; Wellbeing Manager</w:t>
            </w:r>
            <w:r w:rsidRPr="000C12F2">
              <w:rPr>
                <w:rFonts w:ascii="Arial" w:hAnsi="Arial" w:cs="Arial"/>
              </w:rPr>
              <w:t xml:space="preserve"> </w:t>
            </w:r>
            <w:r w:rsidR="008903BC" w:rsidRPr="000C12F2">
              <w:rPr>
                <w:rFonts w:ascii="Arial" w:hAnsi="Arial" w:cs="Arial"/>
              </w:rPr>
              <w:t xml:space="preserve">for work related to </w:t>
            </w:r>
            <w:r w:rsidR="00F90A6B" w:rsidRPr="000C12F2">
              <w:rPr>
                <w:rFonts w:ascii="Arial" w:hAnsi="Arial" w:cs="Arial"/>
              </w:rPr>
              <w:t>behaviour</w:t>
            </w:r>
            <w:r w:rsidR="004A5861" w:rsidRPr="000C12F2">
              <w:rPr>
                <w:rFonts w:ascii="Arial" w:hAnsi="Arial" w:cs="Arial"/>
              </w:rPr>
              <w:t>, values and culture</w:t>
            </w:r>
          </w:p>
          <w:p w14:paraId="538C1357" w14:textId="77777777" w:rsidR="00414B6F" w:rsidRPr="000C12F2" w:rsidRDefault="00414B6F" w:rsidP="00414B6F">
            <w:pPr>
              <w:pStyle w:val="ListParagraph"/>
              <w:ind w:left="494"/>
              <w:rPr>
                <w:rFonts w:ascii="Arial" w:hAnsi="Arial" w:cs="Arial"/>
              </w:rPr>
            </w:pPr>
          </w:p>
          <w:p w14:paraId="64C56541" w14:textId="14BE1E27" w:rsidR="006A27E5" w:rsidRPr="000C12F2" w:rsidRDefault="00414B6F" w:rsidP="006A27E5">
            <w:pPr>
              <w:pStyle w:val="ListParagraph"/>
              <w:numPr>
                <w:ilvl w:val="0"/>
                <w:numId w:val="6"/>
              </w:numPr>
              <w:tabs>
                <w:tab w:val="clear" w:pos="720"/>
                <w:tab w:val="num" w:pos="494"/>
              </w:tabs>
              <w:ind w:left="494" w:hanging="494"/>
              <w:rPr>
                <w:rFonts w:ascii="Arial" w:hAnsi="Arial" w:cs="Arial"/>
              </w:rPr>
            </w:pPr>
            <w:r w:rsidRPr="000C12F2">
              <w:rPr>
                <w:rFonts w:ascii="Arial" w:hAnsi="Arial" w:cs="Arial"/>
              </w:rPr>
              <w:t xml:space="preserve">Support improvements to key aspects of the HR/OD service work </w:t>
            </w:r>
            <w:r w:rsidR="00D26CEE" w:rsidRPr="000C12F2">
              <w:rPr>
                <w:rFonts w:ascii="Arial" w:hAnsi="Arial" w:cs="Arial"/>
              </w:rPr>
              <w:t xml:space="preserve">and relationships </w:t>
            </w:r>
            <w:r w:rsidRPr="000C12F2">
              <w:rPr>
                <w:rFonts w:ascii="Arial" w:hAnsi="Arial" w:cs="Arial"/>
              </w:rPr>
              <w:t xml:space="preserve">such as </w:t>
            </w:r>
            <w:r w:rsidR="002B192F" w:rsidRPr="000C12F2">
              <w:rPr>
                <w:rFonts w:ascii="Arial" w:hAnsi="Arial" w:cs="Arial"/>
              </w:rPr>
              <w:t xml:space="preserve">keeping the </w:t>
            </w:r>
            <w:r w:rsidR="00013125" w:rsidRPr="000C12F2">
              <w:rPr>
                <w:rFonts w:ascii="Arial" w:hAnsi="Arial" w:cs="Arial"/>
              </w:rPr>
              <w:t xml:space="preserve">Director of Business Change and Transformation, the </w:t>
            </w:r>
            <w:r w:rsidR="002B192F" w:rsidRPr="000C12F2">
              <w:rPr>
                <w:rFonts w:ascii="Arial" w:hAnsi="Arial" w:cs="Arial"/>
              </w:rPr>
              <w:t xml:space="preserve">AD for HR/OD and the </w:t>
            </w:r>
            <w:r w:rsidR="00740565" w:rsidRPr="000C12F2">
              <w:rPr>
                <w:rFonts w:ascii="Arial" w:hAnsi="Arial" w:cs="Arial"/>
              </w:rPr>
              <w:t xml:space="preserve">Workforce Planning &amp; Employee Relations Manager aware of relevant </w:t>
            </w:r>
            <w:r w:rsidRPr="000C12F2">
              <w:rPr>
                <w:rFonts w:ascii="Arial" w:hAnsi="Arial" w:cs="Arial"/>
              </w:rPr>
              <w:t>Trade Union</w:t>
            </w:r>
            <w:r w:rsidR="00740565" w:rsidRPr="000C12F2">
              <w:rPr>
                <w:rFonts w:ascii="Arial" w:hAnsi="Arial" w:cs="Arial"/>
              </w:rPr>
              <w:t xml:space="preserve"> </w:t>
            </w:r>
            <w:proofErr w:type="gramStart"/>
            <w:r w:rsidR="00740565" w:rsidRPr="000C12F2">
              <w:rPr>
                <w:rFonts w:ascii="Arial" w:hAnsi="Arial" w:cs="Arial"/>
              </w:rPr>
              <w:t>issues</w:t>
            </w:r>
            <w:proofErr w:type="gramEnd"/>
          </w:p>
          <w:p w14:paraId="03CA50D9" w14:textId="77777777" w:rsidR="006A27E5" w:rsidRPr="000C12F2" w:rsidRDefault="006A27E5" w:rsidP="006A27E5">
            <w:pPr>
              <w:pStyle w:val="ListParagraph"/>
              <w:rPr>
                <w:rFonts w:ascii="Arial" w:hAnsi="Arial" w:cs="Arial"/>
              </w:rPr>
            </w:pPr>
          </w:p>
          <w:p w14:paraId="4B9D02EF" w14:textId="5C978D97" w:rsidR="006A27E5" w:rsidRDefault="006A27E5" w:rsidP="006A27E5">
            <w:pPr>
              <w:pStyle w:val="ListParagraph"/>
              <w:numPr>
                <w:ilvl w:val="0"/>
                <w:numId w:val="6"/>
              </w:numPr>
              <w:tabs>
                <w:tab w:val="clear" w:pos="720"/>
                <w:tab w:val="num" w:pos="494"/>
              </w:tabs>
              <w:ind w:left="494" w:hanging="494"/>
              <w:rPr>
                <w:rFonts w:ascii="Arial" w:hAnsi="Arial" w:cs="Arial"/>
              </w:rPr>
            </w:pPr>
            <w:r w:rsidRPr="000C12F2">
              <w:rPr>
                <w:rFonts w:ascii="Arial" w:hAnsi="Arial" w:cs="Arial"/>
              </w:rPr>
              <w:t xml:space="preserve">Work collaboratively with colleagues across the HR/OD Service to meet the needs of Directorates/Services </w:t>
            </w:r>
          </w:p>
          <w:p w14:paraId="1CBEBDE5" w14:textId="77777777" w:rsidR="00331E2C" w:rsidRPr="00331E2C" w:rsidRDefault="00331E2C" w:rsidP="00331E2C">
            <w:pPr>
              <w:pStyle w:val="ListParagraph"/>
              <w:rPr>
                <w:rFonts w:ascii="Arial" w:hAnsi="Arial" w:cs="Arial"/>
              </w:rPr>
            </w:pPr>
          </w:p>
          <w:p w14:paraId="33ECC142" w14:textId="2717D25E" w:rsidR="00331E2C" w:rsidRPr="00331E2C" w:rsidRDefault="00331E2C" w:rsidP="000A6DC0">
            <w:pPr>
              <w:pStyle w:val="ListParagraph"/>
              <w:numPr>
                <w:ilvl w:val="0"/>
                <w:numId w:val="6"/>
              </w:numPr>
              <w:tabs>
                <w:tab w:val="clear" w:pos="720"/>
                <w:tab w:val="num" w:pos="494"/>
              </w:tabs>
              <w:ind w:left="494" w:hanging="494"/>
              <w:rPr>
                <w:rFonts w:ascii="Arial" w:hAnsi="Arial" w:cs="Arial"/>
              </w:rPr>
            </w:pPr>
            <w:r w:rsidRPr="00322536">
              <w:rPr>
                <w:rFonts w:ascii="Arial" w:hAnsi="Arial" w:cs="Arial"/>
              </w:rPr>
              <w:t xml:space="preserve">To contribute to the development and implementation of standards, frameworks, policies and protocols for HR/OD, using customer insights into what is impactful and the reasons behind </w:t>
            </w:r>
            <w:proofErr w:type="gramStart"/>
            <w:r w:rsidRPr="00322536">
              <w:rPr>
                <w:rFonts w:ascii="Arial" w:hAnsi="Arial" w:cs="Arial"/>
              </w:rPr>
              <w:t>this</w:t>
            </w:r>
            <w:proofErr w:type="gramEnd"/>
          </w:p>
          <w:p w14:paraId="7BF7271C" w14:textId="77777777" w:rsidR="00414B6F" w:rsidRPr="000C12F2" w:rsidRDefault="00414B6F" w:rsidP="00414B6F">
            <w:pPr>
              <w:tabs>
                <w:tab w:val="num" w:pos="494"/>
              </w:tabs>
              <w:rPr>
                <w:rFonts w:ascii="Arial" w:hAnsi="Arial" w:cs="Arial"/>
              </w:rPr>
            </w:pPr>
          </w:p>
          <w:p w14:paraId="7684D9B6" w14:textId="462F8B5A" w:rsidR="003575B5" w:rsidRDefault="003575B5" w:rsidP="006040C4">
            <w:pPr>
              <w:pStyle w:val="ListParagraph"/>
              <w:numPr>
                <w:ilvl w:val="0"/>
                <w:numId w:val="6"/>
              </w:numPr>
              <w:tabs>
                <w:tab w:val="clear" w:pos="720"/>
                <w:tab w:val="num" w:pos="494"/>
              </w:tabs>
              <w:ind w:left="494" w:hanging="494"/>
              <w:rPr>
                <w:rFonts w:ascii="Arial" w:hAnsi="Arial" w:cs="Arial"/>
              </w:rPr>
            </w:pPr>
            <w:r w:rsidRPr="000C12F2">
              <w:rPr>
                <w:rFonts w:ascii="Arial" w:hAnsi="Arial" w:cs="Arial"/>
              </w:rPr>
              <w:t xml:space="preserve">To adapt to changing priorities within the Council, the </w:t>
            </w:r>
            <w:r w:rsidR="005D2A84" w:rsidRPr="000C12F2">
              <w:rPr>
                <w:rFonts w:ascii="Arial" w:hAnsi="Arial" w:cs="Arial"/>
              </w:rPr>
              <w:t>Cumberland</w:t>
            </w:r>
            <w:r w:rsidRPr="000C12F2">
              <w:rPr>
                <w:rFonts w:ascii="Arial" w:hAnsi="Arial" w:cs="Arial"/>
              </w:rPr>
              <w:t xml:space="preserve"> System and the wider public sector </w:t>
            </w:r>
            <w:proofErr w:type="gramStart"/>
            <w:r w:rsidRPr="000C12F2">
              <w:rPr>
                <w:rFonts w:ascii="Arial" w:hAnsi="Arial" w:cs="Arial"/>
              </w:rPr>
              <w:t>e.g.</w:t>
            </w:r>
            <w:proofErr w:type="gramEnd"/>
            <w:r w:rsidRPr="000C12F2">
              <w:rPr>
                <w:rFonts w:ascii="Arial" w:hAnsi="Arial" w:cs="Arial"/>
              </w:rPr>
              <w:t xml:space="preserve"> flexib</w:t>
            </w:r>
            <w:r w:rsidR="00013125" w:rsidRPr="000C12F2">
              <w:rPr>
                <w:rFonts w:ascii="Arial" w:hAnsi="Arial" w:cs="Arial"/>
              </w:rPr>
              <w:t>ility</w:t>
            </w:r>
            <w:r w:rsidRPr="000C12F2">
              <w:rPr>
                <w:rFonts w:ascii="Arial" w:hAnsi="Arial" w:cs="Arial"/>
              </w:rPr>
              <w:t xml:space="preserve"> to support different customers as current services evolve over time</w:t>
            </w:r>
          </w:p>
          <w:p w14:paraId="68F76F31" w14:textId="77777777" w:rsidR="00E036FE" w:rsidRPr="00E036FE" w:rsidRDefault="00E036FE" w:rsidP="00E036FE">
            <w:pPr>
              <w:pStyle w:val="ListParagraph"/>
              <w:rPr>
                <w:rFonts w:ascii="Arial" w:hAnsi="Arial" w:cs="Arial"/>
              </w:rPr>
            </w:pPr>
          </w:p>
          <w:p w14:paraId="15A152F0" w14:textId="121DF49B" w:rsidR="00E036FE" w:rsidRPr="00E036FE" w:rsidRDefault="00E036FE" w:rsidP="000A6DC0">
            <w:pPr>
              <w:pStyle w:val="ListParagraph"/>
              <w:numPr>
                <w:ilvl w:val="0"/>
                <w:numId w:val="6"/>
              </w:numPr>
              <w:tabs>
                <w:tab w:val="clear" w:pos="720"/>
                <w:tab w:val="num" w:pos="494"/>
              </w:tabs>
              <w:ind w:left="494" w:hanging="494"/>
              <w:rPr>
                <w:rFonts w:ascii="Arial" w:hAnsi="Arial" w:cs="Arial"/>
              </w:rPr>
            </w:pPr>
            <w:r w:rsidRPr="00322536">
              <w:rPr>
                <w:rFonts w:ascii="Arial" w:hAnsi="Arial" w:cs="Arial"/>
              </w:rPr>
              <w:t xml:space="preserve">To develop and implement robust quality systems that support delivery and service </w:t>
            </w:r>
            <w:proofErr w:type="gramStart"/>
            <w:r w:rsidRPr="00322536">
              <w:rPr>
                <w:rFonts w:ascii="Arial" w:hAnsi="Arial" w:cs="Arial"/>
              </w:rPr>
              <w:t>improvement</w:t>
            </w:r>
            <w:proofErr w:type="gramEnd"/>
          </w:p>
          <w:p w14:paraId="36322503" w14:textId="77777777" w:rsidR="005D2A84" w:rsidRPr="000C12F2" w:rsidRDefault="005D2A84" w:rsidP="005D2A84">
            <w:pPr>
              <w:rPr>
                <w:rFonts w:ascii="Arial" w:hAnsi="Arial" w:cs="Arial"/>
              </w:rPr>
            </w:pPr>
          </w:p>
          <w:p w14:paraId="7B3D7A92" w14:textId="6BB563BE" w:rsidR="003575B5" w:rsidRPr="000C12F2" w:rsidRDefault="003575B5" w:rsidP="006040C4">
            <w:pPr>
              <w:pStyle w:val="ListParagraph"/>
              <w:numPr>
                <w:ilvl w:val="0"/>
                <w:numId w:val="6"/>
              </w:numPr>
              <w:tabs>
                <w:tab w:val="clear" w:pos="720"/>
                <w:tab w:val="num" w:pos="494"/>
              </w:tabs>
              <w:ind w:left="494" w:hanging="494"/>
              <w:rPr>
                <w:rFonts w:ascii="Arial" w:hAnsi="Arial" w:cs="Arial"/>
              </w:rPr>
            </w:pPr>
            <w:r w:rsidRPr="000C12F2">
              <w:rPr>
                <w:rFonts w:ascii="Arial" w:hAnsi="Arial" w:cs="Arial"/>
              </w:rPr>
              <w:t xml:space="preserve">To challenge and support Council leaders to adopt sound people approaches which enable the council to transform and deliver savings </w:t>
            </w:r>
            <w:proofErr w:type="gramStart"/>
            <w:r w:rsidRPr="000C12F2">
              <w:rPr>
                <w:rFonts w:ascii="Arial" w:hAnsi="Arial" w:cs="Arial"/>
              </w:rPr>
              <w:t>targets</w:t>
            </w:r>
            <w:proofErr w:type="gramEnd"/>
          </w:p>
          <w:p w14:paraId="7A1CAD20" w14:textId="77777777" w:rsidR="005D2A84" w:rsidRPr="000C12F2" w:rsidRDefault="005D2A84" w:rsidP="005D2A84">
            <w:pPr>
              <w:rPr>
                <w:rFonts w:ascii="Arial" w:hAnsi="Arial" w:cs="Arial"/>
              </w:rPr>
            </w:pPr>
          </w:p>
          <w:p w14:paraId="378358D5" w14:textId="77777777" w:rsidR="003575B5" w:rsidRPr="000C12F2" w:rsidRDefault="003575B5" w:rsidP="00865712">
            <w:pPr>
              <w:rPr>
                <w:rFonts w:ascii="Arial" w:hAnsi="Arial" w:cs="Arial"/>
                <w:b/>
                <w:bCs/>
              </w:rPr>
            </w:pPr>
            <w:r w:rsidRPr="000C12F2">
              <w:rPr>
                <w:rFonts w:ascii="Arial" w:hAnsi="Arial" w:cs="Arial"/>
                <w:b/>
                <w:bCs/>
              </w:rPr>
              <w:lastRenderedPageBreak/>
              <w:t>Continuous Improvement</w:t>
            </w:r>
          </w:p>
          <w:p w14:paraId="22CA6FB4" w14:textId="77777777" w:rsidR="00865712" w:rsidRPr="000C12F2" w:rsidRDefault="00865712" w:rsidP="00865712">
            <w:pPr>
              <w:rPr>
                <w:rFonts w:ascii="Arial" w:hAnsi="Arial" w:cs="Arial"/>
                <w:b/>
                <w:bCs/>
              </w:rPr>
            </w:pPr>
          </w:p>
          <w:p w14:paraId="5C5C0D4A" w14:textId="77777777" w:rsidR="00A347D4" w:rsidRPr="000C12F2" w:rsidRDefault="003575B5" w:rsidP="00A347D4">
            <w:pPr>
              <w:pStyle w:val="ListParagraph"/>
              <w:numPr>
                <w:ilvl w:val="0"/>
                <w:numId w:val="7"/>
              </w:numPr>
              <w:tabs>
                <w:tab w:val="clear" w:pos="720"/>
              </w:tabs>
              <w:ind w:left="494" w:hanging="494"/>
              <w:rPr>
                <w:rFonts w:ascii="Arial" w:hAnsi="Arial" w:cs="Arial"/>
              </w:rPr>
            </w:pPr>
            <w:r w:rsidRPr="000C12F2">
              <w:rPr>
                <w:rFonts w:ascii="Arial" w:hAnsi="Arial" w:cs="Arial"/>
              </w:rPr>
              <w:t xml:space="preserve">To </w:t>
            </w:r>
            <w:r w:rsidR="00A347D4" w:rsidRPr="000C12F2">
              <w:rPr>
                <w:rFonts w:ascii="Arial" w:hAnsi="Arial" w:cs="Arial"/>
              </w:rPr>
              <w:t>support</w:t>
            </w:r>
            <w:r w:rsidRPr="000C12F2">
              <w:rPr>
                <w:rFonts w:ascii="Arial" w:hAnsi="Arial" w:cs="Arial"/>
              </w:rPr>
              <w:t xml:space="preserve"> improvements that develop HR/OD services and customer </w:t>
            </w:r>
            <w:proofErr w:type="gramStart"/>
            <w:r w:rsidRPr="000C12F2">
              <w:rPr>
                <w:rFonts w:ascii="Arial" w:hAnsi="Arial" w:cs="Arial"/>
              </w:rPr>
              <w:t>satisfaction</w:t>
            </w:r>
            <w:proofErr w:type="gramEnd"/>
          </w:p>
          <w:p w14:paraId="055578E6" w14:textId="77777777" w:rsidR="008F5208" w:rsidRPr="000C12F2" w:rsidRDefault="008F5208" w:rsidP="004E4D8F">
            <w:pPr>
              <w:pStyle w:val="ListParagraph"/>
              <w:ind w:left="494"/>
              <w:rPr>
                <w:rFonts w:ascii="Arial" w:hAnsi="Arial" w:cs="Arial"/>
              </w:rPr>
            </w:pPr>
          </w:p>
          <w:p w14:paraId="590CF9CF" w14:textId="1E61B451" w:rsidR="00E3590A" w:rsidRPr="000C12F2" w:rsidRDefault="008F5208" w:rsidP="00E3590A">
            <w:pPr>
              <w:pStyle w:val="ListParagraph"/>
              <w:numPr>
                <w:ilvl w:val="0"/>
                <w:numId w:val="7"/>
              </w:numPr>
              <w:tabs>
                <w:tab w:val="clear" w:pos="720"/>
              </w:tabs>
              <w:ind w:left="494" w:hanging="494"/>
              <w:rPr>
                <w:rFonts w:ascii="Arial" w:hAnsi="Arial" w:cs="Arial"/>
              </w:rPr>
            </w:pPr>
            <w:r w:rsidRPr="000C12F2">
              <w:rPr>
                <w:rFonts w:ascii="Arial" w:hAnsi="Arial" w:cs="Arial"/>
              </w:rPr>
              <w:t>Work with the Project Management Office to evaluate organisational change project</w:t>
            </w:r>
            <w:r w:rsidR="004E4D8F" w:rsidRPr="000C12F2">
              <w:rPr>
                <w:rFonts w:ascii="Arial" w:hAnsi="Arial" w:cs="Arial"/>
              </w:rPr>
              <w:t>s</w:t>
            </w:r>
            <w:r w:rsidRPr="000C12F2">
              <w:rPr>
                <w:rFonts w:ascii="Arial" w:hAnsi="Arial" w:cs="Arial"/>
              </w:rPr>
              <w:t>/ programme</w:t>
            </w:r>
            <w:r w:rsidR="004E4D8F" w:rsidRPr="000C12F2">
              <w:rPr>
                <w:rFonts w:ascii="Arial" w:hAnsi="Arial" w:cs="Arial"/>
              </w:rPr>
              <w:t>s</w:t>
            </w:r>
            <w:r w:rsidRPr="000C12F2">
              <w:rPr>
                <w:rFonts w:ascii="Arial" w:hAnsi="Arial" w:cs="Arial"/>
              </w:rPr>
              <w:t xml:space="preserve"> success</w:t>
            </w:r>
            <w:r w:rsidR="004E4D8F" w:rsidRPr="000C12F2">
              <w:rPr>
                <w:rFonts w:ascii="Arial" w:hAnsi="Arial" w:cs="Arial"/>
              </w:rPr>
              <w:t>es</w:t>
            </w:r>
            <w:r w:rsidR="00E36D9E" w:rsidRPr="000C12F2">
              <w:rPr>
                <w:rFonts w:ascii="Arial" w:hAnsi="Arial" w:cs="Arial"/>
              </w:rPr>
              <w:t>,</w:t>
            </w:r>
            <w:r w:rsidRPr="000C12F2">
              <w:rPr>
                <w:rFonts w:ascii="Arial" w:hAnsi="Arial" w:cs="Arial"/>
              </w:rPr>
              <w:t xml:space="preserve"> and share lessons learned </w:t>
            </w:r>
            <w:proofErr w:type="gramStart"/>
            <w:r w:rsidRPr="000C12F2">
              <w:rPr>
                <w:rFonts w:ascii="Arial" w:hAnsi="Arial" w:cs="Arial"/>
              </w:rPr>
              <w:t>appropriately</w:t>
            </w:r>
            <w:proofErr w:type="gramEnd"/>
          </w:p>
          <w:p w14:paraId="61D872C2" w14:textId="77777777" w:rsidR="00E3590A" w:rsidRPr="000C12F2" w:rsidRDefault="00E3590A" w:rsidP="00E3590A">
            <w:pPr>
              <w:pStyle w:val="ListParagraph"/>
              <w:rPr>
                <w:rFonts w:ascii="Arial" w:hAnsi="Arial" w:cs="Arial"/>
              </w:rPr>
            </w:pPr>
          </w:p>
          <w:p w14:paraId="05C7153C" w14:textId="3CB724D6" w:rsidR="00E3590A" w:rsidRPr="000C12F2" w:rsidRDefault="00E3590A" w:rsidP="00E3590A">
            <w:pPr>
              <w:pStyle w:val="ListParagraph"/>
              <w:numPr>
                <w:ilvl w:val="0"/>
                <w:numId w:val="7"/>
              </w:numPr>
              <w:tabs>
                <w:tab w:val="clear" w:pos="720"/>
              </w:tabs>
              <w:ind w:left="494" w:hanging="494"/>
              <w:rPr>
                <w:rFonts w:ascii="Arial" w:hAnsi="Arial" w:cs="Arial"/>
              </w:rPr>
            </w:pPr>
            <w:r w:rsidRPr="000C12F2">
              <w:rPr>
                <w:rFonts w:ascii="Arial" w:hAnsi="Arial" w:cs="Arial"/>
              </w:rPr>
              <w:t>Challenge and support managers according to the needs of the situation</w:t>
            </w:r>
          </w:p>
          <w:p w14:paraId="3161E174" w14:textId="77777777" w:rsidR="00A347D4" w:rsidRPr="000C12F2" w:rsidRDefault="00A347D4" w:rsidP="00A347D4">
            <w:pPr>
              <w:pStyle w:val="ListParagraph"/>
              <w:ind w:left="494"/>
              <w:rPr>
                <w:rFonts w:ascii="Arial" w:hAnsi="Arial" w:cs="Arial"/>
              </w:rPr>
            </w:pPr>
          </w:p>
          <w:p w14:paraId="4088BB80" w14:textId="7C5192AF" w:rsidR="00A347D4" w:rsidRPr="000C12F2" w:rsidRDefault="00A347D4" w:rsidP="00A347D4">
            <w:pPr>
              <w:pStyle w:val="ListParagraph"/>
              <w:numPr>
                <w:ilvl w:val="0"/>
                <w:numId w:val="7"/>
              </w:numPr>
              <w:tabs>
                <w:tab w:val="clear" w:pos="720"/>
              </w:tabs>
              <w:ind w:left="494" w:hanging="494"/>
              <w:rPr>
                <w:rFonts w:ascii="Arial" w:hAnsi="Arial" w:cs="Arial"/>
              </w:rPr>
            </w:pPr>
            <w:r w:rsidRPr="000C12F2">
              <w:rPr>
                <w:rFonts w:ascii="Arial" w:hAnsi="Arial" w:cs="Arial"/>
              </w:rPr>
              <w:t>Use customer insights into what is impactful and the reasons behind this to support the development of HR/OD service improvement</w:t>
            </w:r>
            <w:r w:rsidR="00E47FDE" w:rsidRPr="000C12F2">
              <w:rPr>
                <w:rFonts w:ascii="Arial" w:hAnsi="Arial" w:cs="Arial"/>
              </w:rPr>
              <w:t xml:space="preserve"> </w:t>
            </w:r>
            <w:proofErr w:type="gramStart"/>
            <w:r w:rsidR="00E47FDE" w:rsidRPr="000C12F2">
              <w:rPr>
                <w:rFonts w:ascii="Arial" w:hAnsi="Arial" w:cs="Arial"/>
              </w:rPr>
              <w:t>plans</w:t>
            </w:r>
            <w:proofErr w:type="gramEnd"/>
          </w:p>
          <w:p w14:paraId="4F71F066" w14:textId="77777777" w:rsidR="00865712" w:rsidRPr="000C12F2" w:rsidRDefault="00865712" w:rsidP="00865712">
            <w:pPr>
              <w:rPr>
                <w:rFonts w:ascii="Arial" w:hAnsi="Arial" w:cs="Arial"/>
              </w:rPr>
            </w:pPr>
          </w:p>
          <w:p w14:paraId="7369AED4" w14:textId="777386EC" w:rsidR="003575B5" w:rsidRPr="000C12F2" w:rsidRDefault="003575B5" w:rsidP="006040C4">
            <w:pPr>
              <w:pStyle w:val="ListParagraph"/>
              <w:numPr>
                <w:ilvl w:val="0"/>
                <w:numId w:val="7"/>
              </w:numPr>
              <w:tabs>
                <w:tab w:val="clear" w:pos="720"/>
                <w:tab w:val="num" w:pos="494"/>
              </w:tabs>
              <w:ind w:left="494" w:hanging="494"/>
              <w:rPr>
                <w:rFonts w:ascii="Arial" w:hAnsi="Arial" w:cs="Arial"/>
              </w:rPr>
            </w:pPr>
            <w:r w:rsidRPr="000C12F2">
              <w:rPr>
                <w:rFonts w:ascii="Arial" w:hAnsi="Arial" w:cs="Arial"/>
              </w:rPr>
              <w:t xml:space="preserve">To drive and support further improvement </w:t>
            </w:r>
            <w:r w:rsidR="007D6C38" w:rsidRPr="000C12F2">
              <w:rPr>
                <w:rFonts w:ascii="Arial" w:hAnsi="Arial" w:cs="Arial"/>
              </w:rPr>
              <w:t>across the HR/OD service</w:t>
            </w:r>
            <w:r w:rsidRPr="000C12F2">
              <w:rPr>
                <w:rFonts w:ascii="Arial" w:hAnsi="Arial" w:cs="Arial"/>
              </w:rPr>
              <w:t xml:space="preserve"> for the benefit of </w:t>
            </w:r>
            <w:proofErr w:type="gramStart"/>
            <w:r w:rsidRPr="000C12F2">
              <w:rPr>
                <w:rFonts w:ascii="Arial" w:hAnsi="Arial" w:cs="Arial"/>
              </w:rPr>
              <w:t>customer</w:t>
            </w:r>
            <w:r w:rsidR="007D6C38" w:rsidRPr="000C12F2">
              <w:rPr>
                <w:rFonts w:ascii="Arial" w:hAnsi="Arial" w:cs="Arial"/>
              </w:rPr>
              <w:t>s</w:t>
            </w:r>
            <w:proofErr w:type="gramEnd"/>
          </w:p>
          <w:p w14:paraId="4AD45A00" w14:textId="77777777" w:rsidR="00824D59" w:rsidRPr="000C12F2" w:rsidRDefault="00824D59" w:rsidP="007D6C38">
            <w:pPr>
              <w:rPr>
                <w:rFonts w:ascii="Arial" w:hAnsi="Arial" w:cs="Arial"/>
                <w:b/>
                <w:bCs/>
              </w:rPr>
            </w:pPr>
          </w:p>
          <w:p w14:paraId="14376E68" w14:textId="19B6AD0C" w:rsidR="003575B5" w:rsidRPr="000C12F2" w:rsidRDefault="003575B5" w:rsidP="007D6C38">
            <w:pPr>
              <w:rPr>
                <w:rFonts w:ascii="Arial" w:hAnsi="Arial" w:cs="Arial"/>
                <w:b/>
                <w:bCs/>
              </w:rPr>
            </w:pPr>
            <w:r w:rsidRPr="000C12F2">
              <w:rPr>
                <w:rFonts w:ascii="Arial" w:hAnsi="Arial" w:cs="Arial"/>
                <w:b/>
                <w:bCs/>
              </w:rPr>
              <w:t>Responsibility for People</w:t>
            </w:r>
          </w:p>
          <w:p w14:paraId="2B514D97" w14:textId="77777777" w:rsidR="007D6C38" w:rsidRPr="000C12F2" w:rsidRDefault="007D6C38" w:rsidP="007D6C38">
            <w:pPr>
              <w:rPr>
                <w:rFonts w:ascii="Arial" w:hAnsi="Arial" w:cs="Arial"/>
                <w:b/>
                <w:bCs/>
              </w:rPr>
            </w:pPr>
          </w:p>
          <w:p w14:paraId="4889E4E1" w14:textId="77777777" w:rsidR="001D3D21" w:rsidRPr="000C12F2" w:rsidRDefault="009418AA" w:rsidP="001D3D21">
            <w:pPr>
              <w:pStyle w:val="ListParagraph"/>
              <w:numPr>
                <w:ilvl w:val="0"/>
                <w:numId w:val="8"/>
              </w:numPr>
              <w:tabs>
                <w:tab w:val="clear" w:pos="720"/>
              </w:tabs>
              <w:ind w:left="494" w:hanging="494"/>
              <w:rPr>
                <w:rFonts w:ascii="Arial" w:hAnsi="Arial" w:cs="Arial"/>
              </w:rPr>
            </w:pPr>
            <w:r w:rsidRPr="000C12F2">
              <w:rPr>
                <w:rFonts w:ascii="Arial" w:hAnsi="Arial" w:cs="Arial"/>
              </w:rPr>
              <w:t>M</w:t>
            </w:r>
            <w:r w:rsidR="00570250" w:rsidRPr="000C12F2">
              <w:rPr>
                <w:rFonts w:ascii="Arial" w:hAnsi="Arial" w:cs="Arial"/>
              </w:rPr>
              <w:t xml:space="preserve">atrix </w:t>
            </w:r>
            <w:proofErr w:type="gramStart"/>
            <w:r w:rsidR="00570250" w:rsidRPr="000C12F2">
              <w:rPr>
                <w:rFonts w:ascii="Arial" w:hAnsi="Arial" w:cs="Arial"/>
              </w:rPr>
              <w:t>manage</w:t>
            </w:r>
            <w:proofErr w:type="gramEnd"/>
            <w:r w:rsidR="00570250" w:rsidRPr="000C12F2">
              <w:rPr>
                <w:rFonts w:ascii="Arial" w:hAnsi="Arial" w:cs="Arial"/>
              </w:rPr>
              <w:t xml:space="preserve">, support and guide people across the HR/OD Service on </w:t>
            </w:r>
            <w:r w:rsidR="00DE09FF" w:rsidRPr="000C12F2">
              <w:rPr>
                <w:rFonts w:ascii="Arial" w:hAnsi="Arial" w:cs="Arial"/>
              </w:rPr>
              <w:t>organisational change</w:t>
            </w:r>
            <w:r w:rsidR="00B76EFB" w:rsidRPr="000C12F2">
              <w:rPr>
                <w:rFonts w:ascii="Arial" w:hAnsi="Arial" w:cs="Arial"/>
              </w:rPr>
              <w:t xml:space="preserve">, specifically </w:t>
            </w:r>
            <w:r w:rsidR="00A72461" w:rsidRPr="000C12F2">
              <w:rPr>
                <w:rFonts w:ascii="Arial" w:hAnsi="Arial" w:cs="Arial"/>
                <w:bCs/>
              </w:rPr>
              <w:t xml:space="preserve">providing advice and guidance to the </w:t>
            </w:r>
            <w:r w:rsidR="00B76EFB" w:rsidRPr="000C12F2">
              <w:rPr>
                <w:rFonts w:ascii="Arial" w:hAnsi="Arial" w:cs="Arial"/>
                <w:bCs/>
              </w:rPr>
              <w:t xml:space="preserve">Senior </w:t>
            </w:r>
            <w:r w:rsidR="00126BAC" w:rsidRPr="000C12F2">
              <w:rPr>
                <w:rFonts w:ascii="Arial" w:hAnsi="Arial" w:cs="Arial"/>
                <w:bCs/>
              </w:rPr>
              <w:t xml:space="preserve">HR Advisors </w:t>
            </w:r>
            <w:r w:rsidR="00B76EFB" w:rsidRPr="000C12F2">
              <w:rPr>
                <w:rFonts w:ascii="Arial" w:hAnsi="Arial" w:cs="Arial"/>
                <w:bCs/>
              </w:rPr>
              <w:t>and HR Advisors</w:t>
            </w:r>
            <w:r w:rsidR="00A72461" w:rsidRPr="000C12F2">
              <w:rPr>
                <w:rFonts w:ascii="Arial" w:hAnsi="Arial" w:cs="Arial"/>
                <w:bCs/>
              </w:rPr>
              <w:t xml:space="preserve"> and enabling them to </w:t>
            </w:r>
            <w:r w:rsidR="00E20BBF" w:rsidRPr="000C12F2">
              <w:rPr>
                <w:rFonts w:ascii="Arial" w:hAnsi="Arial" w:cs="Arial"/>
                <w:bCs/>
              </w:rPr>
              <w:t xml:space="preserve">support </w:t>
            </w:r>
            <w:r w:rsidR="00126BAC" w:rsidRPr="000C12F2">
              <w:rPr>
                <w:rFonts w:ascii="Arial" w:hAnsi="Arial" w:cs="Arial"/>
              </w:rPr>
              <w:t>organisational change</w:t>
            </w:r>
            <w:r w:rsidR="00126BAC" w:rsidRPr="000C12F2">
              <w:rPr>
                <w:rFonts w:ascii="Arial" w:hAnsi="Arial" w:cs="Arial"/>
                <w:bCs/>
              </w:rPr>
              <w:t xml:space="preserve"> </w:t>
            </w:r>
            <w:r w:rsidR="00A72461" w:rsidRPr="000C12F2">
              <w:rPr>
                <w:rFonts w:ascii="Arial" w:hAnsi="Arial" w:cs="Arial"/>
                <w:bCs/>
              </w:rPr>
              <w:t>successfully</w:t>
            </w:r>
          </w:p>
          <w:p w14:paraId="4225F0B2" w14:textId="77777777" w:rsidR="001D3D21" w:rsidRPr="000C12F2" w:rsidRDefault="001D3D21" w:rsidP="001D3D21">
            <w:pPr>
              <w:pStyle w:val="ListParagraph"/>
              <w:ind w:left="494"/>
              <w:rPr>
                <w:rFonts w:ascii="Arial" w:hAnsi="Arial" w:cs="Arial"/>
              </w:rPr>
            </w:pPr>
          </w:p>
          <w:p w14:paraId="181B7D5A" w14:textId="07F3BB7E" w:rsidR="001D3D21" w:rsidRPr="000C12F2" w:rsidRDefault="001D3D21" w:rsidP="001D3D21">
            <w:pPr>
              <w:pStyle w:val="ListParagraph"/>
              <w:numPr>
                <w:ilvl w:val="0"/>
                <w:numId w:val="8"/>
              </w:numPr>
              <w:tabs>
                <w:tab w:val="clear" w:pos="720"/>
              </w:tabs>
              <w:ind w:left="494" w:hanging="494"/>
              <w:rPr>
                <w:rFonts w:ascii="Arial" w:hAnsi="Arial" w:cs="Arial"/>
              </w:rPr>
            </w:pPr>
            <w:r w:rsidRPr="000C12F2">
              <w:rPr>
                <w:rFonts w:ascii="Arial" w:hAnsi="Arial" w:cs="Arial"/>
              </w:rPr>
              <w:t xml:space="preserve">Be an escalation point for people across the HR/OD service in relation to organisational </w:t>
            </w:r>
            <w:proofErr w:type="gramStart"/>
            <w:r w:rsidRPr="000C12F2">
              <w:rPr>
                <w:rFonts w:ascii="Arial" w:hAnsi="Arial" w:cs="Arial"/>
              </w:rPr>
              <w:t>change</w:t>
            </w:r>
            <w:proofErr w:type="gramEnd"/>
          </w:p>
          <w:p w14:paraId="6E2BDA10" w14:textId="77777777" w:rsidR="00126BAC" w:rsidRPr="000C12F2" w:rsidRDefault="00126BAC" w:rsidP="00126BAC">
            <w:pPr>
              <w:pStyle w:val="ListParagraph"/>
              <w:ind w:left="494"/>
              <w:rPr>
                <w:rFonts w:ascii="Arial" w:hAnsi="Arial" w:cs="Arial"/>
              </w:rPr>
            </w:pPr>
          </w:p>
          <w:p w14:paraId="0461BEFD" w14:textId="756924EF" w:rsidR="003575B5" w:rsidRPr="000C12F2" w:rsidRDefault="003575B5" w:rsidP="006040C4">
            <w:pPr>
              <w:pStyle w:val="ListParagraph"/>
              <w:numPr>
                <w:ilvl w:val="0"/>
                <w:numId w:val="8"/>
              </w:numPr>
              <w:tabs>
                <w:tab w:val="clear" w:pos="720"/>
                <w:tab w:val="num" w:pos="494"/>
              </w:tabs>
              <w:ind w:left="494" w:hanging="494"/>
              <w:rPr>
                <w:rFonts w:ascii="Arial" w:hAnsi="Arial" w:cs="Arial"/>
              </w:rPr>
            </w:pPr>
            <w:r w:rsidRPr="000C12F2">
              <w:rPr>
                <w:rFonts w:ascii="Arial" w:hAnsi="Arial" w:cs="Arial"/>
              </w:rPr>
              <w:t xml:space="preserve">To define resource and capability requirements for specific </w:t>
            </w:r>
            <w:r w:rsidR="00126BAC" w:rsidRPr="000C12F2">
              <w:rPr>
                <w:rFonts w:ascii="Arial" w:hAnsi="Arial" w:cs="Arial"/>
              </w:rPr>
              <w:t xml:space="preserve">organisational change </w:t>
            </w:r>
            <w:r w:rsidR="00836F0F" w:rsidRPr="000C12F2">
              <w:rPr>
                <w:rFonts w:ascii="Arial" w:hAnsi="Arial" w:cs="Arial"/>
              </w:rPr>
              <w:t>work</w:t>
            </w:r>
            <w:r w:rsidR="003429BA" w:rsidRPr="000C12F2">
              <w:rPr>
                <w:rFonts w:ascii="Arial" w:hAnsi="Arial" w:cs="Arial"/>
              </w:rPr>
              <w:t>,</w:t>
            </w:r>
            <w:r w:rsidR="00836F0F" w:rsidRPr="000C12F2">
              <w:rPr>
                <w:rFonts w:ascii="Arial" w:hAnsi="Arial" w:cs="Arial"/>
              </w:rPr>
              <w:t xml:space="preserve"> </w:t>
            </w:r>
            <w:r w:rsidRPr="000C12F2">
              <w:rPr>
                <w:rFonts w:ascii="Arial" w:hAnsi="Arial" w:cs="Arial"/>
              </w:rPr>
              <w:t>so that capacity from the wider HR</w:t>
            </w:r>
            <w:r w:rsidR="00E23535" w:rsidRPr="000C12F2">
              <w:rPr>
                <w:rFonts w:ascii="Arial" w:hAnsi="Arial" w:cs="Arial"/>
              </w:rPr>
              <w:t>/OD</w:t>
            </w:r>
            <w:r w:rsidRPr="000C12F2">
              <w:rPr>
                <w:rFonts w:ascii="Arial" w:hAnsi="Arial" w:cs="Arial"/>
              </w:rPr>
              <w:t xml:space="preserve"> team can be allocated to deliver transformation</w:t>
            </w:r>
            <w:r w:rsidR="001D3D21" w:rsidRPr="000C12F2">
              <w:rPr>
                <w:rFonts w:ascii="Arial" w:hAnsi="Arial" w:cs="Arial"/>
              </w:rPr>
              <w:t xml:space="preserve"> </w:t>
            </w:r>
            <w:proofErr w:type="gramStart"/>
            <w:r w:rsidR="001D3D21" w:rsidRPr="000C12F2">
              <w:rPr>
                <w:rFonts w:ascii="Arial" w:hAnsi="Arial" w:cs="Arial"/>
              </w:rPr>
              <w:t>appropriately</w:t>
            </w:r>
            <w:proofErr w:type="gramEnd"/>
          </w:p>
          <w:p w14:paraId="310E6ED3" w14:textId="77777777" w:rsidR="00E23535" w:rsidRPr="000C12F2" w:rsidRDefault="00E23535" w:rsidP="00E23535">
            <w:pPr>
              <w:rPr>
                <w:rFonts w:ascii="Arial" w:hAnsi="Arial" w:cs="Arial"/>
              </w:rPr>
            </w:pPr>
          </w:p>
          <w:p w14:paraId="5D43ADF4" w14:textId="42A644B1" w:rsidR="003575B5" w:rsidRPr="000C12F2" w:rsidRDefault="003575B5" w:rsidP="006040C4">
            <w:pPr>
              <w:pStyle w:val="ListParagraph"/>
              <w:numPr>
                <w:ilvl w:val="0"/>
                <w:numId w:val="8"/>
              </w:numPr>
              <w:tabs>
                <w:tab w:val="clear" w:pos="720"/>
                <w:tab w:val="num" w:pos="494"/>
              </w:tabs>
              <w:ind w:left="494" w:hanging="494"/>
              <w:rPr>
                <w:rFonts w:ascii="Arial" w:hAnsi="Arial" w:cs="Arial"/>
              </w:rPr>
            </w:pPr>
            <w:r w:rsidRPr="000C12F2">
              <w:rPr>
                <w:rFonts w:ascii="Arial" w:hAnsi="Arial" w:cs="Arial"/>
              </w:rPr>
              <w:t xml:space="preserve">To design structures and appropriate workstyles </w:t>
            </w:r>
            <w:r w:rsidR="00BF5558" w:rsidRPr="000C12F2">
              <w:rPr>
                <w:rFonts w:ascii="Arial" w:hAnsi="Arial" w:cs="Arial"/>
              </w:rPr>
              <w:t xml:space="preserve">in line with our Target Operating Model, </w:t>
            </w:r>
            <w:r w:rsidRPr="000C12F2">
              <w:rPr>
                <w:rFonts w:ascii="Arial" w:hAnsi="Arial" w:cs="Arial"/>
              </w:rPr>
              <w:t xml:space="preserve">that create flexibility across the </w:t>
            </w:r>
            <w:proofErr w:type="gramStart"/>
            <w:r w:rsidRPr="000C12F2">
              <w:rPr>
                <w:rFonts w:ascii="Arial" w:hAnsi="Arial" w:cs="Arial"/>
              </w:rPr>
              <w:t>organisation</w:t>
            </w:r>
            <w:proofErr w:type="gramEnd"/>
          </w:p>
          <w:p w14:paraId="166B2EB2" w14:textId="77777777" w:rsidR="003575B5" w:rsidRPr="000C12F2" w:rsidRDefault="003575B5" w:rsidP="00F030D8">
            <w:pPr>
              <w:rPr>
                <w:rFonts w:ascii="Arial" w:hAnsi="Arial" w:cs="Arial"/>
              </w:rPr>
            </w:pPr>
          </w:p>
          <w:p w14:paraId="62F8E0F4" w14:textId="53B292D7" w:rsidR="00BF5558" w:rsidRPr="000C12F2" w:rsidRDefault="003575B5" w:rsidP="00BF5558">
            <w:pPr>
              <w:rPr>
                <w:rFonts w:ascii="Arial" w:hAnsi="Arial" w:cs="Arial"/>
                <w:b/>
                <w:bCs/>
              </w:rPr>
            </w:pPr>
            <w:r w:rsidRPr="000C12F2">
              <w:rPr>
                <w:rFonts w:ascii="Arial" w:hAnsi="Arial" w:cs="Arial"/>
                <w:b/>
                <w:bCs/>
              </w:rPr>
              <w:t>Responsibility for Finance &amp; Physical Resources</w:t>
            </w:r>
          </w:p>
          <w:p w14:paraId="298FFC7F" w14:textId="77777777" w:rsidR="00BF5558" w:rsidRPr="000C12F2" w:rsidRDefault="00BF5558" w:rsidP="00BF5558">
            <w:pPr>
              <w:rPr>
                <w:rFonts w:ascii="Arial" w:hAnsi="Arial" w:cs="Arial"/>
                <w:b/>
                <w:bCs/>
              </w:rPr>
            </w:pPr>
          </w:p>
          <w:p w14:paraId="1B508001" w14:textId="46614370" w:rsidR="003609C4" w:rsidRPr="000C12F2" w:rsidRDefault="003575B5" w:rsidP="003609C4">
            <w:pPr>
              <w:pStyle w:val="ListParagraph"/>
              <w:numPr>
                <w:ilvl w:val="0"/>
                <w:numId w:val="9"/>
              </w:numPr>
              <w:tabs>
                <w:tab w:val="clear" w:pos="720"/>
              </w:tabs>
              <w:ind w:left="494" w:hanging="494"/>
              <w:rPr>
                <w:rFonts w:ascii="Arial" w:hAnsi="Arial" w:cs="Arial"/>
              </w:rPr>
            </w:pPr>
            <w:r w:rsidRPr="000C12F2">
              <w:rPr>
                <w:rFonts w:ascii="Arial" w:hAnsi="Arial" w:cs="Arial"/>
              </w:rPr>
              <w:t xml:space="preserve">As financial targets change, </w:t>
            </w:r>
            <w:r w:rsidR="0062240C" w:rsidRPr="000C12F2">
              <w:rPr>
                <w:rFonts w:ascii="Arial" w:hAnsi="Arial" w:cs="Arial"/>
              </w:rPr>
              <w:t xml:space="preserve">work with the Workforce Planning &amp; Employee Relations </w:t>
            </w:r>
            <w:r w:rsidR="00E85A4F" w:rsidRPr="000C12F2">
              <w:rPr>
                <w:rFonts w:ascii="Arial" w:hAnsi="Arial" w:cs="Arial"/>
              </w:rPr>
              <w:t>Team and the Strategic HR Business Partner</w:t>
            </w:r>
            <w:r w:rsidR="0062240C" w:rsidRPr="000C12F2">
              <w:rPr>
                <w:rFonts w:ascii="Arial" w:hAnsi="Arial" w:cs="Arial"/>
              </w:rPr>
              <w:t xml:space="preserve"> to </w:t>
            </w:r>
            <w:r w:rsidRPr="000C12F2">
              <w:rPr>
                <w:rFonts w:ascii="Arial" w:hAnsi="Arial" w:cs="Arial"/>
              </w:rPr>
              <w:t xml:space="preserve">develop and </w:t>
            </w:r>
            <w:r w:rsidR="00F06841" w:rsidRPr="000C12F2">
              <w:rPr>
                <w:rFonts w:ascii="Arial" w:hAnsi="Arial" w:cs="Arial"/>
              </w:rPr>
              <w:t>implement</w:t>
            </w:r>
            <w:r w:rsidRPr="000C12F2">
              <w:rPr>
                <w:rFonts w:ascii="Arial" w:hAnsi="Arial" w:cs="Arial"/>
              </w:rPr>
              <w:t xml:space="preserve"> people cost reduction and income generation strategies for </w:t>
            </w:r>
            <w:r w:rsidR="00F06841" w:rsidRPr="000C12F2">
              <w:rPr>
                <w:rFonts w:ascii="Arial" w:hAnsi="Arial" w:cs="Arial"/>
              </w:rPr>
              <w:t>services</w:t>
            </w:r>
            <w:r w:rsidRPr="000C12F2">
              <w:rPr>
                <w:rFonts w:ascii="Arial" w:hAnsi="Arial" w:cs="Arial"/>
              </w:rPr>
              <w:t xml:space="preserve"> to ensure overall budget targets are </w:t>
            </w:r>
            <w:proofErr w:type="gramStart"/>
            <w:r w:rsidRPr="000C12F2">
              <w:rPr>
                <w:rFonts w:ascii="Arial" w:hAnsi="Arial" w:cs="Arial"/>
              </w:rPr>
              <w:t>achieved</w:t>
            </w:r>
            <w:proofErr w:type="gramEnd"/>
          </w:p>
          <w:p w14:paraId="20CA5C4B" w14:textId="77777777" w:rsidR="003D0FDD" w:rsidRPr="000C12F2" w:rsidRDefault="003D0FDD" w:rsidP="003609C4">
            <w:pPr>
              <w:rPr>
                <w:rFonts w:ascii="Arial" w:hAnsi="Arial" w:cs="Arial"/>
              </w:rPr>
            </w:pPr>
          </w:p>
          <w:p w14:paraId="5AD7449B" w14:textId="2AF353B3" w:rsidR="003575B5" w:rsidRPr="000C12F2" w:rsidRDefault="000177B2" w:rsidP="006040C4">
            <w:pPr>
              <w:pStyle w:val="ListParagraph"/>
              <w:numPr>
                <w:ilvl w:val="0"/>
                <w:numId w:val="9"/>
              </w:numPr>
              <w:tabs>
                <w:tab w:val="clear" w:pos="720"/>
                <w:tab w:val="num" w:pos="494"/>
              </w:tabs>
              <w:ind w:left="494" w:hanging="494"/>
              <w:rPr>
                <w:rFonts w:ascii="Arial" w:hAnsi="Arial" w:cs="Arial"/>
              </w:rPr>
            </w:pPr>
            <w:r w:rsidRPr="000C12F2">
              <w:rPr>
                <w:rFonts w:ascii="Arial" w:hAnsi="Arial" w:cs="Arial"/>
              </w:rPr>
              <w:t>Work with the HR/OD Operations Manager t</w:t>
            </w:r>
            <w:r w:rsidR="003575B5" w:rsidRPr="000C12F2">
              <w:rPr>
                <w:rFonts w:ascii="Arial" w:hAnsi="Arial" w:cs="Arial"/>
              </w:rPr>
              <w:t>o constantly examine the application of new technologies</w:t>
            </w:r>
            <w:r w:rsidRPr="000C12F2">
              <w:rPr>
                <w:rFonts w:ascii="Arial" w:hAnsi="Arial" w:cs="Arial"/>
              </w:rPr>
              <w:t xml:space="preserve">, </w:t>
            </w:r>
            <w:proofErr w:type="gramStart"/>
            <w:r w:rsidR="003575B5" w:rsidRPr="000C12F2">
              <w:rPr>
                <w:rFonts w:ascii="Arial" w:hAnsi="Arial" w:cs="Arial"/>
              </w:rPr>
              <w:t>processes</w:t>
            </w:r>
            <w:proofErr w:type="gramEnd"/>
            <w:r w:rsidRPr="000C12F2">
              <w:rPr>
                <w:rFonts w:ascii="Arial" w:hAnsi="Arial" w:cs="Arial"/>
              </w:rPr>
              <w:t xml:space="preserve"> and service improvements,</w:t>
            </w:r>
            <w:r w:rsidR="003575B5" w:rsidRPr="000C12F2">
              <w:rPr>
                <w:rFonts w:ascii="Arial" w:hAnsi="Arial" w:cs="Arial"/>
              </w:rPr>
              <w:t xml:space="preserve"> to bring a positive impact to customer satisfaction</w:t>
            </w:r>
            <w:r w:rsidR="003609C4" w:rsidRPr="000C12F2">
              <w:rPr>
                <w:rFonts w:ascii="Arial" w:hAnsi="Arial" w:cs="Arial"/>
              </w:rPr>
              <w:t>,</w:t>
            </w:r>
            <w:r w:rsidR="003575B5" w:rsidRPr="000C12F2">
              <w:rPr>
                <w:rFonts w:ascii="Arial" w:hAnsi="Arial" w:cs="Arial"/>
              </w:rPr>
              <w:t xml:space="preserve"> whilst achieving business targets and reducing the service delivery and HR</w:t>
            </w:r>
            <w:r w:rsidR="003609C4" w:rsidRPr="000C12F2">
              <w:rPr>
                <w:rFonts w:ascii="Arial" w:hAnsi="Arial" w:cs="Arial"/>
              </w:rPr>
              <w:t>/OD</w:t>
            </w:r>
            <w:r w:rsidR="003575B5" w:rsidRPr="000C12F2">
              <w:rPr>
                <w:rFonts w:ascii="Arial" w:hAnsi="Arial" w:cs="Arial"/>
              </w:rPr>
              <w:t xml:space="preserve"> costs</w:t>
            </w:r>
          </w:p>
          <w:p w14:paraId="0F6FD99C" w14:textId="77777777" w:rsidR="003575B5" w:rsidRPr="000C12F2" w:rsidRDefault="003575B5" w:rsidP="00FE54F0">
            <w:pPr>
              <w:pStyle w:val="ListParagraph"/>
              <w:ind w:left="494"/>
              <w:rPr>
                <w:rFonts w:ascii="Arial" w:hAnsi="Arial" w:cs="Arial"/>
              </w:rPr>
            </w:pPr>
          </w:p>
          <w:p w14:paraId="50FBED58" w14:textId="77777777" w:rsidR="003575B5" w:rsidRPr="000C12F2" w:rsidRDefault="003575B5" w:rsidP="00FE54F0">
            <w:pPr>
              <w:rPr>
                <w:rFonts w:ascii="Arial" w:hAnsi="Arial" w:cs="Arial"/>
                <w:b/>
                <w:bCs/>
              </w:rPr>
            </w:pPr>
            <w:r w:rsidRPr="000C12F2">
              <w:rPr>
                <w:rFonts w:ascii="Arial" w:hAnsi="Arial" w:cs="Arial"/>
                <w:b/>
                <w:bCs/>
              </w:rPr>
              <w:t>Relationships &amp; Customer Contact</w:t>
            </w:r>
          </w:p>
          <w:p w14:paraId="52196948" w14:textId="77777777" w:rsidR="00FE54F0" w:rsidRPr="000C12F2" w:rsidRDefault="00FE54F0" w:rsidP="00FE54F0">
            <w:pPr>
              <w:rPr>
                <w:rFonts w:ascii="Arial" w:hAnsi="Arial" w:cs="Arial"/>
                <w:b/>
                <w:bCs/>
              </w:rPr>
            </w:pPr>
          </w:p>
          <w:p w14:paraId="6BCD213B" w14:textId="4A859963" w:rsidR="003575B5" w:rsidRPr="000C12F2" w:rsidRDefault="003575B5" w:rsidP="006040C4">
            <w:pPr>
              <w:pStyle w:val="ListParagraph"/>
              <w:numPr>
                <w:ilvl w:val="0"/>
                <w:numId w:val="10"/>
              </w:numPr>
              <w:tabs>
                <w:tab w:val="clear" w:pos="720"/>
              </w:tabs>
              <w:ind w:left="494" w:hanging="494"/>
              <w:rPr>
                <w:rFonts w:ascii="Arial" w:hAnsi="Arial" w:cs="Arial"/>
              </w:rPr>
            </w:pPr>
            <w:r w:rsidRPr="000C12F2">
              <w:rPr>
                <w:rFonts w:ascii="Arial" w:hAnsi="Arial" w:cs="Arial"/>
              </w:rPr>
              <w:t xml:space="preserve">To </w:t>
            </w:r>
            <w:r w:rsidR="00F06841" w:rsidRPr="000C12F2">
              <w:rPr>
                <w:rFonts w:ascii="Arial" w:hAnsi="Arial" w:cs="Arial"/>
              </w:rPr>
              <w:t>build and maintain a good working relationship built on trust with managers</w:t>
            </w:r>
            <w:r w:rsidRPr="000C12F2">
              <w:rPr>
                <w:rFonts w:ascii="Arial" w:hAnsi="Arial" w:cs="Arial"/>
              </w:rPr>
              <w:t xml:space="preserve"> to ensure their service needs are understood and translated into HR</w:t>
            </w:r>
            <w:r w:rsidR="00FE54F0" w:rsidRPr="000C12F2">
              <w:rPr>
                <w:rFonts w:ascii="Arial" w:hAnsi="Arial" w:cs="Arial"/>
              </w:rPr>
              <w:t>/OD</w:t>
            </w:r>
            <w:r w:rsidRPr="000C12F2">
              <w:rPr>
                <w:rFonts w:ascii="Arial" w:hAnsi="Arial" w:cs="Arial"/>
              </w:rPr>
              <w:t xml:space="preserve"> delivery and improvements, in line with the </w:t>
            </w:r>
            <w:r w:rsidR="009E6323" w:rsidRPr="000C12F2">
              <w:rPr>
                <w:rFonts w:ascii="Arial" w:hAnsi="Arial" w:cs="Arial"/>
              </w:rPr>
              <w:t>T</w:t>
            </w:r>
            <w:r w:rsidRPr="000C12F2">
              <w:rPr>
                <w:rFonts w:ascii="Arial" w:hAnsi="Arial" w:cs="Arial"/>
              </w:rPr>
              <w:t xml:space="preserve">arget </w:t>
            </w:r>
            <w:r w:rsidR="009E6323" w:rsidRPr="000C12F2">
              <w:rPr>
                <w:rFonts w:ascii="Arial" w:hAnsi="Arial" w:cs="Arial"/>
              </w:rPr>
              <w:t>O</w:t>
            </w:r>
            <w:r w:rsidRPr="000C12F2">
              <w:rPr>
                <w:rFonts w:ascii="Arial" w:hAnsi="Arial" w:cs="Arial"/>
              </w:rPr>
              <w:t xml:space="preserve">perating </w:t>
            </w:r>
            <w:r w:rsidR="009E6323" w:rsidRPr="000C12F2">
              <w:rPr>
                <w:rFonts w:ascii="Arial" w:hAnsi="Arial" w:cs="Arial"/>
              </w:rPr>
              <w:t>M</w:t>
            </w:r>
            <w:r w:rsidRPr="000C12F2">
              <w:rPr>
                <w:rFonts w:ascii="Arial" w:hAnsi="Arial" w:cs="Arial"/>
              </w:rPr>
              <w:t>odel</w:t>
            </w:r>
          </w:p>
          <w:p w14:paraId="60DBF9A3" w14:textId="77777777" w:rsidR="009F27B1" w:rsidRPr="000C12F2" w:rsidRDefault="009F27B1" w:rsidP="009F27B1">
            <w:pPr>
              <w:pStyle w:val="ListParagraph"/>
              <w:rPr>
                <w:rFonts w:ascii="Arial" w:hAnsi="Arial" w:cs="Arial"/>
              </w:rPr>
            </w:pPr>
          </w:p>
          <w:p w14:paraId="2473528A" w14:textId="66BFAA48" w:rsidR="003E77B9" w:rsidRPr="000C12F2" w:rsidRDefault="009F27B1" w:rsidP="009E6323">
            <w:pPr>
              <w:pStyle w:val="ListParagraph"/>
              <w:numPr>
                <w:ilvl w:val="0"/>
                <w:numId w:val="10"/>
              </w:numPr>
              <w:tabs>
                <w:tab w:val="clear" w:pos="720"/>
                <w:tab w:val="num" w:pos="494"/>
              </w:tabs>
              <w:ind w:left="494" w:hanging="494"/>
              <w:rPr>
                <w:rFonts w:ascii="Arial" w:hAnsi="Arial" w:cs="Arial"/>
              </w:rPr>
            </w:pPr>
            <w:r w:rsidRPr="000C12F2">
              <w:rPr>
                <w:rFonts w:ascii="Arial" w:hAnsi="Arial" w:cs="Arial"/>
              </w:rPr>
              <w:t xml:space="preserve">Build and maintain positive relationships with trade unions, ensuring open communication and </w:t>
            </w:r>
            <w:proofErr w:type="gramStart"/>
            <w:r w:rsidRPr="000C12F2">
              <w:rPr>
                <w:rFonts w:ascii="Arial" w:hAnsi="Arial" w:cs="Arial"/>
              </w:rPr>
              <w:t>consultation</w:t>
            </w:r>
            <w:proofErr w:type="gramEnd"/>
          </w:p>
          <w:p w14:paraId="3D5A4D8B" w14:textId="77777777" w:rsidR="00A10189" w:rsidRPr="000C12F2" w:rsidRDefault="00A10189" w:rsidP="00116D11">
            <w:pPr>
              <w:tabs>
                <w:tab w:val="num" w:pos="494"/>
              </w:tabs>
              <w:ind w:left="494" w:hanging="494"/>
              <w:rPr>
                <w:rFonts w:ascii="Arial" w:hAnsi="Arial" w:cs="Arial"/>
              </w:rPr>
            </w:pPr>
          </w:p>
          <w:p w14:paraId="3404F5DE" w14:textId="77777777" w:rsidR="0028007E" w:rsidRPr="000C12F2" w:rsidRDefault="0028007E" w:rsidP="00116D11">
            <w:pPr>
              <w:tabs>
                <w:tab w:val="num" w:pos="494"/>
              </w:tabs>
              <w:ind w:left="494" w:hanging="494"/>
              <w:rPr>
                <w:rFonts w:ascii="Arial" w:hAnsi="Arial" w:cs="Arial"/>
              </w:rPr>
            </w:pPr>
          </w:p>
          <w:p w14:paraId="53BDED41" w14:textId="4FA8F00F" w:rsidR="003575B5" w:rsidRPr="000C12F2" w:rsidRDefault="003575B5" w:rsidP="00116D11">
            <w:pPr>
              <w:pStyle w:val="ListParagraph"/>
              <w:numPr>
                <w:ilvl w:val="0"/>
                <w:numId w:val="10"/>
              </w:numPr>
              <w:tabs>
                <w:tab w:val="clear" w:pos="720"/>
                <w:tab w:val="num" w:pos="494"/>
              </w:tabs>
              <w:ind w:left="494" w:hanging="494"/>
              <w:rPr>
                <w:rFonts w:ascii="Arial" w:hAnsi="Arial" w:cs="Arial"/>
              </w:rPr>
            </w:pPr>
            <w:r w:rsidRPr="000C12F2">
              <w:rPr>
                <w:rFonts w:ascii="Arial" w:hAnsi="Arial" w:cs="Arial"/>
              </w:rPr>
              <w:t xml:space="preserve">To work closely with the other </w:t>
            </w:r>
            <w:r w:rsidR="003E77B9" w:rsidRPr="000C12F2">
              <w:rPr>
                <w:rFonts w:ascii="Arial" w:hAnsi="Arial" w:cs="Arial"/>
              </w:rPr>
              <w:t>members of the HR/OD service</w:t>
            </w:r>
            <w:r w:rsidR="00062F96" w:rsidRPr="000C12F2">
              <w:rPr>
                <w:rFonts w:ascii="Arial" w:hAnsi="Arial" w:cs="Arial"/>
              </w:rPr>
              <w:t xml:space="preserve"> </w:t>
            </w:r>
            <w:r w:rsidR="00CE17FD" w:rsidRPr="000C12F2">
              <w:rPr>
                <w:rFonts w:ascii="Arial" w:hAnsi="Arial" w:cs="Arial"/>
              </w:rPr>
              <w:t>to</w:t>
            </w:r>
            <w:r w:rsidRPr="000C12F2">
              <w:rPr>
                <w:rFonts w:ascii="Arial" w:hAnsi="Arial" w:cs="Arial"/>
              </w:rPr>
              <w:t xml:space="preserve"> improve the offer to the customer</w:t>
            </w:r>
            <w:r w:rsidR="002539A5" w:rsidRPr="000C12F2">
              <w:rPr>
                <w:rFonts w:ascii="Arial" w:hAnsi="Arial" w:cs="Arial"/>
              </w:rPr>
              <w:t xml:space="preserve"> </w:t>
            </w:r>
            <w:r w:rsidR="00CE17FD" w:rsidRPr="000C12F2">
              <w:rPr>
                <w:rFonts w:ascii="Arial" w:hAnsi="Arial" w:cs="Arial"/>
              </w:rPr>
              <w:t>and embed the Target Operating Model</w:t>
            </w:r>
          </w:p>
          <w:p w14:paraId="01DBCD51" w14:textId="77777777" w:rsidR="00CE17FD" w:rsidRPr="000C12F2" w:rsidRDefault="00CE17FD" w:rsidP="00116D11">
            <w:pPr>
              <w:tabs>
                <w:tab w:val="num" w:pos="494"/>
              </w:tabs>
              <w:ind w:left="494" w:hanging="494"/>
              <w:rPr>
                <w:rFonts w:ascii="Arial" w:hAnsi="Arial" w:cs="Arial"/>
              </w:rPr>
            </w:pPr>
          </w:p>
          <w:p w14:paraId="3843C1D6" w14:textId="4E24A4AE" w:rsidR="003575B5" w:rsidRPr="000C12F2" w:rsidRDefault="003575B5" w:rsidP="00116D11">
            <w:pPr>
              <w:pStyle w:val="ListParagraph"/>
              <w:numPr>
                <w:ilvl w:val="0"/>
                <w:numId w:val="10"/>
              </w:numPr>
              <w:tabs>
                <w:tab w:val="clear" w:pos="720"/>
                <w:tab w:val="num" w:pos="494"/>
              </w:tabs>
              <w:ind w:left="494" w:hanging="494"/>
              <w:rPr>
                <w:rFonts w:ascii="Arial" w:hAnsi="Arial" w:cs="Arial"/>
              </w:rPr>
            </w:pPr>
            <w:r w:rsidRPr="000C12F2">
              <w:rPr>
                <w:rFonts w:ascii="Arial" w:hAnsi="Arial" w:cs="Arial"/>
              </w:rPr>
              <w:t>Build strong and reciprocal relationships with similar roles within other services</w:t>
            </w:r>
            <w:r w:rsidR="000E0309" w:rsidRPr="000C12F2">
              <w:rPr>
                <w:rFonts w:ascii="Arial" w:hAnsi="Arial" w:cs="Arial"/>
              </w:rPr>
              <w:t xml:space="preserve"> across the Council, particularly those in the Business Change and Transformation Directorate</w:t>
            </w:r>
            <w:r w:rsidRPr="000C12F2">
              <w:rPr>
                <w:rFonts w:ascii="Arial" w:hAnsi="Arial" w:cs="Arial"/>
              </w:rPr>
              <w:t xml:space="preserve"> in order to present ‘one voice/face’ from </w:t>
            </w:r>
            <w:r w:rsidR="000E0309" w:rsidRPr="000C12F2">
              <w:rPr>
                <w:rFonts w:ascii="Arial" w:hAnsi="Arial" w:cs="Arial"/>
              </w:rPr>
              <w:t xml:space="preserve">the </w:t>
            </w:r>
            <w:proofErr w:type="gramStart"/>
            <w:r w:rsidR="000E0309" w:rsidRPr="000C12F2">
              <w:rPr>
                <w:rFonts w:ascii="Arial" w:hAnsi="Arial" w:cs="Arial"/>
              </w:rPr>
              <w:t>Directorate</w:t>
            </w:r>
            <w:proofErr w:type="gramEnd"/>
          </w:p>
          <w:p w14:paraId="7FDC517A" w14:textId="77777777" w:rsidR="008E50EF" w:rsidRPr="000C12F2" w:rsidRDefault="008E50EF" w:rsidP="008E50EF">
            <w:pPr>
              <w:autoSpaceDE w:val="0"/>
              <w:autoSpaceDN w:val="0"/>
              <w:adjustRightInd w:val="0"/>
              <w:rPr>
                <w:rFonts w:ascii="Arial" w:eastAsia="Calibri" w:hAnsi="Arial" w:cs="Arial"/>
                <w:lang w:eastAsia="en-US"/>
              </w:rPr>
            </w:pPr>
          </w:p>
          <w:p w14:paraId="5D5CA595" w14:textId="369A4DD9" w:rsidR="007A3A55" w:rsidRPr="000A6DC0" w:rsidRDefault="008E50EF" w:rsidP="000A6DC0">
            <w:pPr>
              <w:rPr>
                <w:rFonts w:ascii="Arial" w:hAnsi="Arial" w:cs="Arial"/>
              </w:rPr>
            </w:pPr>
            <w:r w:rsidRPr="000C12F2">
              <w:rPr>
                <w:rFonts w:ascii="Arial" w:hAnsi="Arial" w:cs="Arial"/>
              </w:rPr>
              <w:t>Please note annual targets will be discussed during the appraisal process</w:t>
            </w:r>
          </w:p>
          <w:p w14:paraId="250ACE0F" w14:textId="5E69DB2D" w:rsidR="000833BB" w:rsidRPr="000C12F2" w:rsidRDefault="000833BB" w:rsidP="003C7D6F">
            <w:pPr>
              <w:tabs>
                <w:tab w:val="left" w:pos="0"/>
                <w:tab w:val="left" w:pos="720"/>
              </w:tabs>
              <w:rPr>
                <w:rFonts w:ascii="Arial" w:eastAsia="Arial" w:hAnsi="Arial" w:cs="Arial"/>
              </w:rPr>
            </w:pPr>
          </w:p>
        </w:tc>
      </w:tr>
      <w:tr w:rsidR="003F39E6" w:rsidRPr="000C12F2" w14:paraId="250ACE12" w14:textId="77777777" w:rsidTr="60999245">
        <w:tc>
          <w:tcPr>
            <w:tcW w:w="10632" w:type="dxa"/>
            <w:gridSpan w:val="3"/>
            <w:shd w:val="clear" w:color="auto" w:fill="003547"/>
          </w:tcPr>
          <w:p w14:paraId="250ACE11" w14:textId="77777777" w:rsidR="000C792F" w:rsidRPr="000C12F2" w:rsidRDefault="000C792F" w:rsidP="000C792F">
            <w:pPr>
              <w:ind w:left="34"/>
              <w:rPr>
                <w:rFonts w:ascii="Arial" w:hAnsi="Arial" w:cs="Arial"/>
                <w:b/>
                <w:color w:val="FFFFFF" w:themeColor="background1"/>
              </w:rPr>
            </w:pPr>
            <w:r w:rsidRPr="000C12F2">
              <w:rPr>
                <w:rFonts w:ascii="Arial" w:hAnsi="Arial" w:cs="Arial"/>
                <w:b/>
                <w:color w:val="FFFFFF" w:themeColor="background1"/>
              </w:rPr>
              <w:lastRenderedPageBreak/>
              <w:t>Please note annual targets will be discussed during the appraisal process</w:t>
            </w:r>
          </w:p>
        </w:tc>
      </w:tr>
      <w:tr w:rsidR="003F39E6" w:rsidRPr="000C12F2" w14:paraId="250ACE14" w14:textId="77777777" w:rsidTr="60999245">
        <w:tc>
          <w:tcPr>
            <w:tcW w:w="10632" w:type="dxa"/>
            <w:gridSpan w:val="3"/>
            <w:shd w:val="clear" w:color="auto" w:fill="003547"/>
          </w:tcPr>
          <w:p w14:paraId="250ACE13" w14:textId="77777777" w:rsidR="003A6F8E" w:rsidRPr="000C12F2" w:rsidRDefault="003A6F8E" w:rsidP="00276E8D">
            <w:pPr>
              <w:rPr>
                <w:rFonts w:ascii="Arial" w:hAnsi="Arial" w:cs="Arial"/>
                <w:b/>
                <w:color w:val="FFFFFF" w:themeColor="background1"/>
              </w:rPr>
            </w:pPr>
            <w:r w:rsidRPr="000C12F2">
              <w:rPr>
                <w:rFonts w:ascii="Arial" w:hAnsi="Arial" w:cs="Arial"/>
                <w:b/>
                <w:color w:val="FFFFFF" w:themeColor="background1"/>
              </w:rPr>
              <w:t>Key facts and figures of the post</w:t>
            </w:r>
          </w:p>
        </w:tc>
      </w:tr>
      <w:tr w:rsidR="00A17B68" w:rsidRPr="000C12F2" w14:paraId="250ACE17" w14:textId="77777777" w:rsidTr="60999245">
        <w:trPr>
          <w:trHeight w:val="367"/>
        </w:trPr>
        <w:tc>
          <w:tcPr>
            <w:tcW w:w="2127" w:type="dxa"/>
            <w:gridSpan w:val="2"/>
            <w:shd w:val="clear" w:color="auto" w:fill="003547"/>
            <w:vAlign w:val="center"/>
          </w:tcPr>
          <w:p w14:paraId="250ACE15" w14:textId="77777777" w:rsidR="003A6F8E" w:rsidRPr="000C12F2" w:rsidRDefault="003A6F8E" w:rsidP="00001733">
            <w:pPr>
              <w:rPr>
                <w:rFonts w:ascii="Arial" w:hAnsi="Arial" w:cs="Arial"/>
                <w:b/>
                <w:color w:val="FFFFFF" w:themeColor="background1"/>
              </w:rPr>
            </w:pPr>
            <w:r w:rsidRPr="000C12F2">
              <w:rPr>
                <w:rFonts w:ascii="Arial" w:hAnsi="Arial" w:cs="Arial"/>
                <w:b/>
                <w:color w:val="FFFFFF" w:themeColor="background1"/>
              </w:rPr>
              <w:t xml:space="preserve">Budget </w:t>
            </w:r>
            <w:r w:rsidR="00001733" w:rsidRPr="000C12F2">
              <w:rPr>
                <w:rFonts w:ascii="Arial" w:hAnsi="Arial" w:cs="Arial"/>
                <w:b/>
                <w:color w:val="FFFFFF" w:themeColor="background1"/>
              </w:rPr>
              <w:t>R</w:t>
            </w:r>
            <w:r w:rsidRPr="000C12F2">
              <w:rPr>
                <w:rFonts w:ascii="Arial" w:hAnsi="Arial" w:cs="Arial"/>
                <w:b/>
                <w:color w:val="FFFFFF" w:themeColor="background1"/>
              </w:rPr>
              <w:t>esponsibilities</w:t>
            </w:r>
          </w:p>
        </w:tc>
        <w:tc>
          <w:tcPr>
            <w:tcW w:w="8505" w:type="dxa"/>
            <w:shd w:val="clear" w:color="auto" w:fill="FFFFFF" w:themeFill="background1"/>
            <w:vAlign w:val="center"/>
          </w:tcPr>
          <w:p w14:paraId="250ACE16" w14:textId="4DE3AFD5" w:rsidR="003A6F8E" w:rsidRPr="000C12F2" w:rsidRDefault="00D72979" w:rsidP="006040C4">
            <w:pPr>
              <w:numPr>
                <w:ilvl w:val="0"/>
                <w:numId w:val="2"/>
              </w:numPr>
              <w:rPr>
                <w:rFonts w:ascii="Arial" w:hAnsi="Arial" w:cs="Arial"/>
              </w:rPr>
            </w:pPr>
            <w:r w:rsidRPr="000C12F2">
              <w:rPr>
                <w:rFonts w:ascii="Arial" w:hAnsi="Arial" w:cs="Arial"/>
              </w:rPr>
              <w:t>No direct budget management</w:t>
            </w:r>
          </w:p>
        </w:tc>
      </w:tr>
      <w:tr w:rsidR="00A17B68" w:rsidRPr="000C12F2" w14:paraId="250ACE1A" w14:textId="77777777" w:rsidTr="60999245">
        <w:trPr>
          <w:trHeight w:val="365"/>
        </w:trPr>
        <w:tc>
          <w:tcPr>
            <w:tcW w:w="2127" w:type="dxa"/>
            <w:gridSpan w:val="2"/>
            <w:shd w:val="clear" w:color="auto" w:fill="003547"/>
            <w:vAlign w:val="center"/>
          </w:tcPr>
          <w:p w14:paraId="250ACE18" w14:textId="77777777" w:rsidR="003A6F8E" w:rsidRPr="000C12F2" w:rsidRDefault="003A6F8E" w:rsidP="00001733">
            <w:pPr>
              <w:rPr>
                <w:rFonts w:ascii="Arial" w:hAnsi="Arial" w:cs="Arial"/>
                <w:b/>
                <w:color w:val="FFFFFF" w:themeColor="background1"/>
              </w:rPr>
            </w:pPr>
            <w:r w:rsidRPr="000C12F2">
              <w:rPr>
                <w:rFonts w:ascii="Arial" w:hAnsi="Arial" w:cs="Arial"/>
                <w:b/>
                <w:color w:val="FFFFFF" w:themeColor="background1"/>
              </w:rPr>
              <w:t xml:space="preserve">Staff </w:t>
            </w:r>
            <w:r w:rsidR="00001733" w:rsidRPr="000C12F2">
              <w:rPr>
                <w:rFonts w:ascii="Arial" w:hAnsi="Arial" w:cs="Arial"/>
                <w:b/>
                <w:color w:val="FFFFFF" w:themeColor="background1"/>
              </w:rPr>
              <w:t>M</w:t>
            </w:r>
            <w:r w:rsidRPr="000C12F2">
              <w:rPr>
                <w:rFonts w:ascii="Arial" w:hAnsi="Arial" w:cs="Arial"/>
                <w:b/>
                <w:color w:val="FFFFFF" w:themeColor="background1"/>
              </w:rPr>
              <w:t xml:space="preserve">anagement </w:t>
            </w:r>
            <w:r w:rsidR="00001733" w:rsidRPr="000C12F2">
              <w:rPr>
                <w:rFonts w:ascii="Arial" w:hAnsi="Arial" w:cs="Arial"/>
                <w:b/>
                <w:color w:val="FFFFFF" w:themeColor="background1"/>
              </w:rPr>
              <w:t>R</w:t>
            </w:r>
            <w:r w:rsidRPr="000C12F2">
              <w:rPr>
                <w:rFonts w:ascii="Arial" w:hAnsi="Arial" w:cs="Arial"/>
                <w:b/>
                <w:color w:val="FFFFFF" w:themeColor="background1"/>
              </w:rPr>
              <w:t>esponsibilities</w:t>
            </w:r>
          </w:p>
        </w:tc>
        <w:tc>
          <w:tcPr>
            <w:tcW w:w="8505" w:type="dxa"/>
            <w:shd w:val="clear" w:color="auto" w:fill="FFFFFF" w:themeFill="background1"/>
            <w:vAlign w:val="center"/>
          </w:tcPr>
          <w:p w14:paraId="7C0C7F0D" w14:textId="32DD5B84" w:rsidR="003A6F8E" w:rsidRPr="000C12F2" w:rsidRDefault="00BB307D" w:rsidP="006040C4">
            <w:pPr>
              <w:pStyle w:val="ListParagraph"/>
              <w:numPr>
                <w:ilvl w:val="0"/>
                <w:numId w:val="2"/>
              </w:numPr>
              <w:rPr>
                <w:rFonts w:ascii="Arial" w:eastAsia="Arial" w:hAnsi="Arial" w:cs="Arial"/>
              </w:rPr>
            </w:pPr>
            <w:r w:rsidRPr="000C12F2">
              <w:rPr>
                <w:rFonts w:ascii="Arial" w:eastAsia="Arial" w:hAnsi="Arial" w:cs="Arial"/>
              </w:rPr>
              <w:t xml:space="preserve">To </w:t>
            </w:r>
            <w:r w:rsidR="002635DD" w:rsidRPr="000C12F2">
              <w:rPr>
                <w:rFonts w:ascii="Arial" w:eastAsia="Arial" w:hAnsi="Arial" w:cs="Arial"/>
              </w:rPr>
              <w:t xml:space="preserve">matrix manage people </w:t>
            </w:r>
            <w:r w:rsidR="009934D1" w:rsidRPr="000C12F2">
              <w:rPr>
                <w:rFonts w:ascii="Arial" w:eastAsia="Arial" w:hAnsi="Arial" w:cs="Arial"/>
              </w:rPr>
              <w:t>when delivering change/transformation</w:t>
            </w:r>
          </w:p>
          <w:p w14:paraId="250ACE19" w14:textId="73BE6884" w:rsidR="000F522C" w:rsidRPr="000C12F2" w:rsidRDefault="000F522C" w:rsidP="00492C6E">
            <w:pPr>
              <w:pStyle w:val="ListParagraph"/>
              <w:numPr>
                <w:ilvl w:val="0"/>
                <w:numId w:val="2"/>
              </w:numPr>
              <w:rPr>
                <w:rFonts w:ascii="Arial" w:eastAsia="Arial" w:hAnsi="Arial" w:cs="Arial"/>
              </w:rPr>
            </w:pPr>
            <w:r w:rsidRPr="000C12F2">
              <w:rPr>
                <w:rFonts w:ascii="Arial" w:eastAsia="Arial" w:hAnsi="Arial" w:cs="Arial"/>
              </w:rPr>
              <w:t>This role has a major impact on people throughout the Council; both internally and externally as direct service delivery will be provided to other staff and/or members of the public</w:t>
            </w:r>
          </w:p>
        </w:tc>
      </w:tr>
      <w:tr w:rsidR="00A17B68" w:rsidRPr="000C12F2" w14:paraId="250ACE1D" w14:textId="77777777" w:rsidTr="60999245">
        <w:trPr>
          <w:trHeight w:val="365"/>
        </w:trPr>
        <w:tc>
          <w:tcPr>
            <w:tcW w:w="2127" w:type="dxa"/>
            <w:gridSpan w:val="2"/>
            <w:shd w:val="clear" w:color="auto" w:fill="003547"/>
            <w:vAlign w:val="center"/>
          </w:tcPr>
          <w:p w14:paraId="250ACE1B" w14:textId="77777777" w:rsidR="003A6F8E" w:rsidRPr="000C12F2" w:rsidRDefault="003A6F8E" w:rsidP="00001733">
            <w:pPr>
              <w:rPr>
                <w:rFonts w:ascii="Arial" w:hAnsi="Arial" w:cs="Arial"/>
                <w:b/>
                <w:color w:val="FFFFFF" w:themeColor="background1"/>
              </w:rPr>
            </w:pPr>
            <w:r w:rsidRPr="000C12F2">
              <w:rPr>
                <w:rFonts w:ascii="Arial" w:hAnsi="Arial" w:cs="Arial"/>
                <w:b/>
                <w:color w:val="FFFFFF" w:themeColor="background1"/>
              </w:rPr>
              <w:t>Other</w:t>
            </w:r>
          </w:p>
        </w:tc>
        <w:tc>
          <w:tcPr>
            <w:tcW w:w="8505" w:type="dxa"/>
            <w:tcBorders>
              <w:bottom w:val="nil"/>
            </w:tcBorders>
            <w:shd w:val="clear" w:color="auto" w:fill="FFFFFF" w:themeFill="background1"/>
            <w:vAlign w:val="center"/>
          </w:tcPr>
          <w:p w14:paraId="250ACE1C" w14:textId="47DB1B8D" w:rsidR="008B21D4" w:rsidRPr="000C12F2" w:rsidRDefault="00E65897" w:rsidP="006040C4">
            <w:pPr>
              <w:pStyle w:val="ListParagraph"/>
              <w:numPr>
                <w:ilvl w:val="0"/>
                <w:numId w:val="2"/>
              </w:numPr>
              <w:rPr>
                <w:rFonts w:ascii="Arial" w:eastAsia="Arial" w:hAnsi="Arial" w:cs="Arial"/>
              </w:rPr>
            </w:pPr>
            <w:r w:rsidRPr="000C12F2">
              <w:rPr>
                <w:rFonts w:ascii="Arial" w:eastAsia="Arial" w:hAnsi="Arial" w:cs="Arial"/>
              </w:rPr>
              <w:t xml:space="preserve">Direct contact with members of the public, including young people, </w:t>
            </w:r>
            <w:proofErr w:type="gramStart"/>
            <w:r w:rsidRPr="000C12F2">
              <w:rPr>
                <w:rFonts w:ascii="Arial" w:eastAsia="Arial" w:hAnsi="Arial" w:cs="Arial"/>
              </w:rPr>
              <w:t>parents</w:t>
            </w:r>
            <w:proofErr w:type="gramEnd"/>
            <w:r w:rsidRPr="000C12F2">
              <w:rPr>
                <w:rFonts w:ascii="Arial" w:eastAsia="Arial" w:hAnsi="Arial" w:cs="Arial"/>
              </w:rPr>
              <w:t xml:space="preserve"> and carers</w:t>
            </w:r>
            <w:r w:rsidR="006B5570" w:rsidRPr="000C12F2">
              <w:rPr>
                <w:rFonts w:ascii="Arial" w:eastAsia="Arial" w:hAnsi="Arial" w:cs="Arial"/>
              </w:rPr>
              <w:t>, etc.</w:t>
            </w:r>
          </w:p>
        </w:tc>
      </w:tr>
      <w:tr w:rsidR="007A3A55" w:rsidRPr="000C12F2" w14:paraId="031BDBE5" w14:textId="77777777" w:rsidTr="007A3A55">
        <w:tc>
          <w:tcPr>
            <w:tcW w:w="10632" w:type="dxa"/>
            <w:gridSpan w:val="3"/>
            <w:shd w:val="clear" w:color="auto" w:fill="auto"/>
          </w:tcPr>
          <w:p w14:paraId="02E76BB6" w14:textId="5ECF8B33" w:rsidR="007A3A55" w:rsidRPr="000C12F2" w:rsidRDefault="007A3A55" w:rsidP="007A3A55">
            <w:pPr>
              <w:tabs>
                <w:tab w:val="left" w:pos="920"/>
              </w:tabs>
              <w:rPr>
                <w:rFonts w:ascii="Arial" w:hAnsi="Arial" w:cs="Arial"/>
                <w:b/>
              </w:rPr>
            </w:pPr>
            <w:r w:rsidRPr="000C12F2">
              <w:rPr>
                <w:rFonts w:ascii="Arial" w:hAnsi="Arial" w:cs="Arial"/>
                <w:b/>
              </w:rPr>
              <w:tab/>
            </w:r>
          </w:p>
        </w:tc>
      </w:tr>
      <w:tr w:rsidR="00A17B68" w:rsidRPr="000C12F2" w14:paraId="250ACE1F" w14:textId="77777777" w:rsidTr="60999245">
        <w:tc>
          <w:tcPr>
            <w:tcW w:w="10632" w:type="dxa"/>
            <w:gridSpan w:val="3"/>
            <w:shd w:val="clear" w:color="auto" w:fill="003547"/>
          </w:tcPr>
          <w:p w14:paraId="250ACE1E" w14:textId="77777777" w:rsidR="003A6F8E" w:rsidRPr="000C12F2" w:rsidRDefault="00DC1450" w:rsidP="00276E8D">
            <w:pPr>
              <w:rPr>
                <w:rFonts w:ascii="Arial" w:hAnsi="Arial" w:cs="Arial"/>
              </w:rPr>
            </w:pPr>
            <w:r w:rsidRPr="000C12F2">
              <w:rPr>
                <w:rFonts w:ascii="Arial" w:hAnsi="Arial" w:cs="Arial"/>
                <w:b/>
              </w:rPr>
              <w:t>Essential Criteria</w:t>
            </w:r>
            <w:r w:rsidR="00E631D7" w:rsidRPr="000C12F2">
              <w:rPr>
                <w:rFonts w:ascii="Arial" w:hAnsi="Arial" w:cs="Arial"/>
                <w:b/>
              </w:rPr>
              <w:t xml:space="preserve"> - </w:t>
            </w:r>
            <w:r w:rsidR="003A6F8E" w:rsidRPr="000C12F2">
              <w:rPr>
                <w:rFonts w:ascii="Arial" w:hAnsi="Arial" w:cs="Arial"/>
                <w:b/>
              </w:rPr>
              <w:t xml:space="preserve">Qualifications, knowledge, </w:t>
            </w:r>
            <w:proofErr w:type="gramStart"/>
            <w:r w:rsidR="003A6F8E" w:rsidRPr="000C12F2">
              <w:rPr>
                <w:rFonts w:ascii="Arial" w:hAnsi="Arial" w:cs="Arial"/>
                <w:b/>
              </w:rPr>
              <w:t>experience</w:t>
            </w:r>
            <w:proofErr w:type="gramEnd"/>
            <w:r w:rsidR="003A6F8E" w:rsidRPr="000C12F2">
              <w:rPr>
                <w:rFonts w:ascii="Arial" w:hAnsi="Arial" w:cs="Arial"/>
                <w:b/>
              </w:rPr>
              <w:t xml:space="preserve"> and expertise</w:t>
            </w:r>
          </w:p>
        </w:tc>
      </w:tr>
      <w:tr w:rsidR="00A17B68" w:rsidRPr="000C12F2" w14:paraId="250ACE26" w14:textId="77777777" w:rsidTr="60999245">
        <w:tc>
          <w:tcPr>
            <w:tcW w:w="10632" w:type="dxa"/>
            <w:gridSpan w:val="3"/>
            <w:tcBorders>
              <w:bottom w:val="single" w:sz="4" w:space="0" w:color="auto"/>
            </w:tcBorders>
            <w:shd w:val="clear" w:color="auto" w:fill="FFFFFF" w:themeFill="background1"/>
          </w:tcPr>
          <w:p w14:paraId="60C749C8" w14:textId="77777777" w:rsidR="007A3A55" w:rsidRPr="000C12F2" w:rsidRDefault="007A3A55" w:rsidP="004F26E1">
            <w:pPr>
              <w:rPr>
                <w:rFonts w:ascii="Arial" w:hAnsi="Arial" w:cs="Arial"/>
                <w:b/>
                <w:color w:val="003547"/>
              </w:rPr>
            </w:pPr>
          </w:p>
          <w:p w14:paraId="7EBC3E29" w14:textId="5B1C1E67" w:rsidR="00CA1636" w:rsidRPr="000C12F2" w:rsidRDefault="00CA1636" w:rsidP="004F26E1">
            <w:pPr>
              <w:rPr>
                <w:rFonts w:ascii="Arial" w:hAnsi="Arial" w:cs="Arial"/>
                <w:b/>
                <w:color w:val="003547"/>
              </w:rPr>
            </w:pPr>
            <w:r w:rsidRPr="000C12F2">
              <w:rPr>
                <w:rFonts w:ascii="Arial" w:hAnsi="Arial" w:cs="Arial"/>
                <w:b/>
                <w:color w:val="003547"/>
              </w:rPr>
              <w:t>Education &amp; Qualifications</w:t>
            </w:r>
          </w:p>
          <w:p w14:paraId="06212F51" w14:textId="77777777" w:rsidR="00CA1636" w:rsidRPr="000C12F2" w:rsidRDefault="00CA1636" w:rsidP="004F26E1">
            <w:pPr>
              <w:rPr>
                <w:rFonts w:ascii="Arial" w:hAnsi="Arial" w:cs="Arial"/>
                <w:bCs/>
                <w:color w:val="003547"/>
              </w:rPr>
            </w:pPr>
          </w:p>
          <w:p w14:paraId="500B7C82" w14:textId="16A9AB66" w:rsidR="004F26E1" w:rsidRPr="000C12F2" w:rsidRDefault="004F26E1" w:rsidP="00B458A0">
            <w:pPr>
              <w:pStyle w:val="ListParagraph"/>
              <w:numPr>
                <w:ilvl w:val="0"/>
                <w:numId w:val="13"/>
              </w:numPr>
              <w:rPr>
                <w:rFonts w:ascii="Arial" w:hAnsi="Arial" w:cs="Arial"/>
                <w:bCs/>
                <w:color w:val="003547"/>
              </w:rPr>
            </w:pPr>
            <w:r w:rsidRPr="000C12F2">
              <w:rPr>
                <w:rFonts w:ascii="Arial" w:hAnsi="Arial" w:cs="Arial"/>
                <w:bCs/>
                <w:color w:val="003547"/>
              </w:rPr>
              <w:t>Degree or equivalent professional qualification or evidence of professional development</w:t>
            </w:r>
          </w:p>
          <w:p w14:paraId="63B459DF" w14:textId="77777777" w:rsidR="004F26E1" w:rsidRPr="000C12F2" w:rsidRDefault="004F26E1" w:rsidP="00CA1636">
            <w:pPr>
              <w:tabs>
                <w:tab w:val="num" w:pos="360"/>
              </w:tabs>
              <w:rPr>
                <w:rFonts w:ascii="Arial" w:hAnsi="Arial" w:cs="Arial"/>
                <w:bCs/>
                <w:color w:val="003547"/>
              </w:rPr>
            </w:pPr>
          </w:p>
          <w:p w14:paraId="18E8A744" w14:textId="2B091A9B" w:rsidR="004F26E1" w:rsidRPr="000C12F2" w:rsidRDefault="004F26E1" w:rsidP="00B458A0">
            <w:pPr>
              <w:pStyle w:val="ListParagraph"/>
              <w:numPr>
                <w:ilvl w:val="0"/>
                <w:numId w:val="13"/>
              </w:numPr>
              <w:rPr>
                <w:rFonts w:ascii="Arial" w:hAnsi="Arial" w:cs="Arial"/>
                <w:bCs/>
                <w:color w:val="003547"/>
              </w:rPr>
            </w:pPr>
            <w:r w:rsidRPr="000C12F2">
              <w:rPr>
                <w:rFonts w:ascii="Arial" w:hAnsi="Arial" w:cs="Arial"/>
                <w:bCs/>
                <w:color w:val="003547"/>
              </w:rPr>
              <w:t>Full professional qualification in relevant field (CIPD)</w:t>
            </w:r>
            <w:r w:rsidR="009942DA" w:rsidRPr="000C12F2">
              <w:rPr>
                <w:rFonts w:ascii="Arial" w:hAnsi="Arial" w:cs="Arial"/>
                <w:bCs/>
                <w:color w:val="003547"/>
              </w:rPr>
              <w:t xml:space="preserve"> or equivalent experience </w:t>
            </w:r>
          </w:p>
          <w:p w14:paraId="4F4AAED1" w14:textId="77777777" w:rsidR="003C7D6F" w:rsidRPr="000C12F2" w:rsidRDefault="003C7D6F" w:rsidP="003C7D6F">
            <w:pPr>
              <w:rPr>
                <w:rFonts w:ascii="Arial" w:eastAsia="Arial" w:hAnsi="Arial" w:cs="Arial"/>
              </w:rPr>
            </w:pPr>
          </w:p>
          <w:p w14:paraId="5E6ABF07" w14:textId="362860B6" w:rsidR="00CA1636" w:rsidRPr="000C12F2" w:rsidRDefault="00CA1636" w:rsidP="003C7D6F">
            <w:pPr>
              <w:rPr>
                <w:rFonts w:ascii="Arial" w:eastAsia="Arial" w:hAnsi="Arial" w:cs="Arial"/>
                <w:b/>
                <w:bCs/>
              </w:rPr>
            </w:pPr>
            <w:r w:rsidRPr="000C12F2">
              <w:rPr>
                <w:rFonts w:ascii="Arial" w:eastAsia="Arial" w:hAnsi="Arial" w:cs="Arial"/>
                <w:b/>
                <w:bCs/>
              </w:rPr>
              <w:t>Specialist Knowledge &amp; Skills</w:t>
            </w:r>
          </w:p>
          <w:p w14:paraId="1B9A1C62" w14:textId="77777777" w:rsidR="00CA1636" w:rsidRPr="000C12F2" w:rsidRDefault="00CA1636" w:rsidP="003C7D6F">
            <w:pPr>
              <w:rPr>
                <w:rFonts w:ascii="Arial" w:eastAsia="Arial" w:hAnsi="Arial" w:cs="Arial"/>
              </w:rPr>
            </w:pPr>
          </w:p>
          <w:p w14:paraId="650AB18A" w14:textId="1A6AD10D" w:rsidR="00D200B5" w:rsidRPr="000C12F2" w:rsidRDefault="00CA1636" w:rsidP="00D200B5">
            <w:pPr>
              <w:pStyle w:val="ListParagraph"/>
              <w:numPr>
                <w:ilvl w:val="0"/>
                <w:numId w:val="13"/>
              </w:numPr>
              <w:rPr>
                <w:rFonts w:ascii="Arial" w:eastAsia="Arial" w:hAnsi="Arial" w:cs="Arial"/>
              </w:rPr>
            </w:pPr>
            <w:r w:rsidRPr="000C12F2">
              <w:rPr>
                <w:rFonts w:ascii="Arial" w:eastAsia="Arial" w:hAnsi="Arial" w:cs="Arial"/>
              </w:rPr>
              <w:t>Knowledge of legislation and statutory requirements/guidance relevant to HR</w:t>
            </w:r>
            <w:r w:rsidR="00CC7D9C" w:rsidRPr="000C12F2">
              <w:rPr>
                <w:rFonts w:ascii="Arial" w:eastAsia="Arial" w:hAnsi="Arial" w:cs="Arial"/>
              </w:rPr>
              <w:t>/OD</w:t>
            </w:r>
          </w:p>
          <w:p w14:paraId="1058D64C" w14:textId="77777777" w:rsidR="00CA1636" w:rsidRPr="000C12F2" w:rsidRDefault="00CA1636" w:rsidP="00A033BC">
            <w:pPr>
              <w:rPr>
                <w:rFonts w:ascii="Arial" w:eastAsia="Arial" w:hAnsi="Arial" w:cs="Arial"/>
              </w:rPr>
            </w:pPr>
          </w:p>
          <w:p w14:paraId="3B21D277" w14:textId="6282270F" w:rsidR="00CA1636" w:rsidRPr="000C12F2" w:rsidRDefault="00CA1636" w:rsidP="00B458A0">
            <w:pPr>
              <w:pStyle w:val="ListParagraph"/>
              <w:numPr>
                <w:ilvl w:val="0"/>
                <w:numId w:val="13"/>
              </w:numPr>
              <w:rPr>
                <w:rFonts w:ascii="Arial" w:eastAsia="Arial" w:hAnsi="Arial" w:cs="Arial"/>
              </w:rPr>
            </w:pPr>
            <w:r w:rsidRPr="000C12F2">
              <w:rPr>
                <w:rFonts w:ascii="Arial" w:eastAsia="Arial" w:hAnsi="Arial" w:cs="Arial"/>
              </w:rPr>
              <w:t xml:space="preserve">Ability to respond quickly to changing operating environments and adapt and develop </w:t>
            </w:r>
            <w:r w:rsidR="00A033BC" w:rsidRPr="000C12F2">
              <w:rPr>
                <w:rFonts w:ascii="Arial" w:eastAsia="Arial" w:hAnsi="Arial" w:cs="Arial"/>
              </w:rPr>
              <w:t>approach</w:t>
            </w:r>
            <w:r w:rsidRPr="000C12F2">
              <w:rPr>
                <w:rFonts w:ascii="Arial" w:eastAsia="Arial" w:hAnsi="Arial" w:cs="Arial"/>
              </w:rPr>
              <w:t xml:space="preserve"> </w:t>
            </w:r>
            <w:proofErr w:type="gramStart"/>
            <w:r w:rsidRPr="000C12F2">
              <w:rPr>
                <w:rFonts w:ascii="Arial" w:eastAsia="Arial" w:hAnsi="Arial" w:cs="Arial"/>
              </w:rPr>
              <w:t>accordingly</w:t>
            </w:r>
            <w:proofErr w:type="gramEnd"/>
          </w:p>
          <w:p w14:paraId="6C0582ED" w14:textId="77777777" w:rsidR="00CA1636" w:rsidRPr="000C12F2" w:rsidRDefault="00CA1636" w:rsidP="001654A8">
            <w:pPr>
              <w:rPr>
                <w:rFonts w:ascii="Arial" w:eastAsia="Arial" w:hAnsi="Arial" w:cs="Arial"/>
              </w:rPr>
            </w:pPr>
          </w:p>
          <w:p w14:paraId="2A7CAE44" w14:textId="366017D5" w:rsidR="00CA1636" w:rsidRPr="000C12F2" w:rsidRDefault="00CA1636" w:rsidP="00B458A0">
            <w:pPr>
              <w:pStyle w:val="ListParagraph"/>
              <w:numPr>
                <w:ilvl w:val="0"/>
                <w:numId w:val="13"/>
              </w:numPr>
              <w:rPr>
                <w:rFonts w:ascii="Arial" w:eastAsia="Arial" w:hAnsi="Arial" w:cs="Arial"/>
              </w:rPr>
            </w:pPr>
            <w:r w:rsidRPr="000C12F2">
              <w:rPr>
                <w:rFonts w:ascii="Arial" w:eastAsia="Arial" w:hAnsi="Arial" w:cs="Arial"/>
              </w:rPr>
              <w:t xml:space="preserve">Good understanding and awareness of local government and the issues that affect and influence how it </w:t>
            </w:r>
            <w:proofErr w:type="gramStart"/>
            <w:r w:rsidRPr="000C12F2">
              <w:rPr>
                <w:rFonts w:ascii="Arial" w:eastAsia="Arial" w:hAnsi="Arial" w:cs="Arial"/>
              </w:rPr>
              <w:t>operates</w:t>
            </w:r>
            <w:proofErr w:type="gramEnd"/>
          </w:p>
          <w:p w14:paraId="0C363D66" w14:textId="77777777" w:rsidR="00CA1636" w:rsidRPr="000C12F2" w:rsidRDefault="00CA1636" w:rsidP="00CA1636">
            <w:pPr>
              <w:ind w:left="352" w:hanging="352"/>
              <w:rPr>
                <w:rFonts w:ascii="Arial" w:eastAsia="Arial" w:hAnsi="Arial" w:cs="Arial"/>
              </w:rPr>
            </w:pPr>
          </w:p>
          <w:p w14:paraId="413B799A" w14:textId="7C7CA920" w:rsidR="00CA1636" w:rsidRPr="000C12F2" w:rsidRDefault="00CA1636" w:rsidP="00816832">
            <w:pPr>
              <w:pStyle w:val="ListParagraph"/>
              <w:numPr>
                <w:ilvl w:val="0"/>
                <w:numId w:val="13"/>
              </w:numPr>
              <w:ind w:left="352" w:firstLine="0"/>
              <w:rPr>
                <w:rFonts w:ascii="Arial" w:eastAsia="Arial" w:hAnsi="Arial" w:cs="Arial"/>
              </w:rPr>
            </w:pPr>
            <w:r w:rsidRPr="000C12F2">
              <w:rPr>
                <w:rFonts w:ascii="Arial" w:eastAsia="Arial" w:hAnsi="Arial" w:cs="Arial"/>
              </w:rPr>
              <w:t>Knowledge of the service</w:t>
            </w:r>
            <w:r w:rsidR="00816832" w:rsidRPr="000C12F2">
              <w:rPr>
                <w:rFonts w:ascii="Arial" w:eastAsia="Arial" w:hAnsi="Arial" w:cs="Arial"/>
              </w:rPr>
              <w:t>s</w:t>
            </w:r>
            <w:r w:rsidRPr="000C12F2">
              <w:rPr>
                <w:rFonts w:ascii="Arial" w:eastAsia="Arial" w:hAnsi="Arial" w:cs="Arial"/>
              </w:rPr>
              <w:t xml:space="preserve"> and customer profile</w:t>
            </w:r>
            <w:r w:rsidR="00816832" w:rsidRPr="000C12F2">
              <w:rPr>
                <w:rFonts w:ascii="Arial" w:eastAsia="Arial" w:hAnsi="Arial" w:cs="Arial"/>
              </w:rPr>
              <w:t>s</w:t>
            </w:r>
            <w:r w:rsidRPr="000C12F2">
              <w:rPr>
                <w:rFonts w:ascii="Arial" w:eastAsia="Arial" w:hAnsi="Arial" w:cs="Arial"/>
              </w:rPr>
              <w:t xml:space="preserve"> of the Council Services </w:t>
            </w:r>
          </w:p>
          <w:p w14:paraId="6881399F" w14:textId="77777777" w:rsidR="00816832" w:rsidRPr="000C12F2" w:rsidRDefault="00816832" w:rsidP="00816832">
            <w:pPr>
              <w:rPr>
                <w:rFonts w:ascii="Arial" w:eastAsia="Arial" w:hAnsi="Arial" w:cs="Arial"/>
              </w:rPr>
            </w:pPr>
          </w:p>
          <w:p w14:paraId="70E1FB66" w14:textId="77777777" w:rsidR="008C575E" w:rsidRPr="000C12F2" w:rsidRDefault="00CA1636" w:rsidP="00816832">
            <w:pPr>
              <w:pStyle w:val="ListParagraph"/>
              <w:numPr>
                <w:ilvl w:val="0"/>
                <w:numId w:val="13"/>
              </w:numPr>
              <w:rPr>
                <w:rFonts w:ascii="Arial" w:eastAsia="Arial" w:hAnsi="Arial" w:cs="Arial"/>
              </w:rPr>
            </w:pPr>
            <w:r w:rsidRPr="000C12F2">
              <w:rPr>
                <w:rFonts w:ascii="Arial" w:eastAsia="Arial" w:hAnsi="Arial" w:cs="Arial"/>
              </w:rPr>
              <w:t xml:space="preserve">Knowledge of how to lead and shape organisational </w:t>
            </w:r>
            <w:proofErr w:type="gramStart"/>
            <w:r w:rsidRPr="000C12F2">
              <w:rPr>
                <w:rFonts w:ascii="Arial" w:eastAsia="Arial" w:hAnsi="Arial" w:cs="Arial"/>
              </w:rPr>
              <w:t>culture</w:t>
            </w:r>
            <w:proofErr w:type="gramEnd"/>
          </w:p>
          <w:p w14:paraId="28767676" w14:textId="77777777" w:rsidR="008C575E" w:rsidRPr="000C12F2" w:rsidRDefault="008C575E" w:rsidP="00816832">
            <w:pPr>
              <w:pStyle w:val="ListParagraph"/>
              <w:ind w:hanging="360"/>
              <w:rPr>
                <w:rFonts w:ascii="Arial" w:eastAsia="Arial" w:hAnsi="Arial" w:cs="Arial"/>
              </w:rPr>
            </w:pPr>
          </w:p>
          <w:p w14:paraId="03A79AE3" w14:textId="77777777" w:rsidR="008C575E" w:rsidRPr="000C12F2" w:rsidRDefault="008C575E" w:rsidP="00816832">
            <w:pPr>
              <w:pStyle w:val="ListParagraph"/>
              <w:numPr>
                <w:ilvl w:val="0"/>
                <w:numId w:val="13"/>
              </w:numPr>
              <w:rPr>
                <w:rFonts w:ascii="Arial" w:eastAsia="Arial" w:hAnsi="Arial" w:cs="Arial"/>
              </w:rPr>
            </w:pPr>
            <w:r w:rsidRPr="000C12F2">
              <w:rPr>
                <w:rFonts w:ascii="Arial" w:eastAsia="Arial" w:hAnsi="Arial" w:cs="Arial"/>
              </w:rPr>
              <w:t xml:space="preserve">Ability to challenge existing practices in a constructive way to encourage others to embrace new disciplines and </w:t>
            </w:r>
            <w:proofErr w:type="gramStart"/>
            <w:r w:rsidRPr="000C12F2">
              <w:rPr>
                <w:rFonts w:ascii="Arial" w:eastAsia="Arial" w:hAnsi="Arial" w:cs="Arial"/>
              </w:rPr>
              <w:t>challenges</w:t>
            </w:r>
            <w:proofErr w:type="gramEnd"/>
          </w:p>
          <w:p w14:paraId="251D253E" w14:textId="77777777" w:rsidR="00A83AA7" w:rsidRPr="000C12F2" w:rsidRDefault="00A83AA7" w:rsidP="008D03A4">
            <w:pPr>
              <w:rPr>
                <w:rFonts w:ascii="Arial" w:eastAsia="Arial" w:hAnsi="Arial" w:cs="Arial"/>
              </w:rPr>
            </w:pPr>
          </w:p>
          <w:p w14:paraId="155966ED" w14:textId="18577AD9" w:rsidR="008C575E" w:rsidRPr="000C12F2" w:rsidRDefault="008C575E" w:rsidP="00816832">
            <w:pPr>
              <w:pStyle w:val="ListParagraph"/>
              <w:numPr>
                <w:ilvl w:val="0"/>
                <w:numId w:val="13"/>
              </w:numPr>
              <w:rPr>
                <w:rFonts w:ascii="Arial" w:eastAsia="Arial" w:hAnsi="Arial" w:cs="Arial"/>
              </w:rPr>
            </w:pPr>
            <w:r w:rsidRPr="000C12F2">
              <w:rPr>
                <w:rFonts w:ascii="Arial" w:eastAsia="Arial" w:hAnsi="Arial" w:cs="Arial"/>
              </w:rPr>
              <w:t xml:space="preserve">Ability to work with colleagues and stakeholders across a range </w:t>
            </w:r>
            <w:r w:rsidR="008D03A4" w:rsidRPr="000C12F2">
              <w:rPr>
                <w:rFonts w:ascii="Arial" w:eastAsia="Arial" w:hAnsi="Arial" w:cs="Arial"/>
              </w:rPr>
              <w:t>of</w:t>
            </w:r>
            <w:r w:rsidRPr="000C12F2">
              <w:rPr>
                <w:rFonts w:ascii="Arial" w:eastAsia="Arial" w:hAnsi="Arial" w:cs="Arial"/>
              </w:rPr>
              <w:t xml:space="preserve"> </w:t>
            </w:r>
            <w:proofErr w:type="gramStart"/>
            <w:r w:rsidRPr="000C12F2">
              <w:rPr>
                <w:rFonts w:ascii="Arial" w:eastAsia="Arial" w:hAnsi="Arial" w:cs="Arial"/>
              </w:rPr>
              <w:t>services</w:t>
            </w:r>
            <w:proofErr w:type="gramEnd"/>
          </w:p>
          <w:p w14:paraId="7440674F" w14:textId="77777777" w:rsidR="001654A8" w:rsidRPr="000C12F2" w:rsidRDefault="001654A8" w:rsidP="001654A8">
            <w:pPr>
              <w:pStyle w:val="ListParagraph"/>
              <w:rPr>
                <w:rFonts w:ascii="Arial" w:eastAsia="Arial" w:hAnsi="Arial" w:cs="Arial"/>
              </w:rPr>
            </w:pPr>
          </w:p>
          <w:p w14:paraId="07A2703A" w14:textId="35A3A8B4" w:rsidR="001654A8" w:rsidRPr="000C12F2" w:rsidRDefault="00871F3D" w:rsidP="001654A8">
            <w:pPr>
              <w:rPr>
                <w:rFonts w:ascii="Arial" w:eastAsia="Arial" w:hAnsi="Arial" w:cs="Arial"/>
                <w:b/>
                <w:bCs/>
              </w:rPr>
            </w:pPr>
            <w:r w:rsidRPr="000C12F2">
              <w:rPr>
                <w:rFonts w:ascii="Arial" w:eastAsia="Arial" w:hAnsi="Arial" w:cs="Arial"/>
                <w:b/>
                <w:bCs/>
              </w:rPr>
              <w:t>Interpersonal &amp; Communication Skills</w:t>
            </w:r>
          </w:p>
          <w:p w14:paraId="2B1E2FD5" w14:textId="77777777" w:rsidR="00871F3D" w:rsidRPr="000C12F2" w:rsidRDefault="00871F3D" w:rsidP="001654A8">
            <w:pPr>
              <w:rPr>
                <w:rFonts w:ascii="Arial" w:eastAsia="Arial" w:hAnsi="Arial" w:cs="Arial"/>
                <w:b/>
                <w:bCs/>
              </w:rPr>
            </w:pPr>
          </w:p>
          <w:p w14:paraId="525FA69E" w14:textId="5A8EEFFD" w:rsidR="00871F3D" w:rsidRPr="000C12F2" w:rsidRDefault="00871F3D" w:rsidP="00B458A0">
            <w:pPr>
              <w:pStyle w:val="ListParagraph"/>
              <w:numPr>
                <w:ilvl w:val="0"/>
                <w:numId w:val="13"/>
              </w:numPr>
              <w:rPr>
                <w:rFonts w:ascii="Arial" w:eastAsia="Arial" w:hAnsi="Arial" w:cs="Arial"/>
              </w:rPr>
            </w:pPr>
            <w:r w:rsidRPr="000C12F2">
              <w:rPr>
                <w:rFonts w:ascii="Arial" w:eastAsia="Arial" w:hAnsi="Arial" w:cs="Arial"/>
              </w:rPr>
              <w:t xml:space="preserve">Ability to effectively </w:t>
            </w:r>
            <w:r w:rsidR="00A04C23" w:rsidRPr="000C12F2">
              <w:rPr>
                <w:rFonts w:ascii="Arial" w:eastAsia="Arial" w:hAnsi="Arial" w:cs="Arial"/>
              </w:rPr>
              <w:t>manage and</w:t>
            </w:r>
            <w:r w:rsidRPr="000C12F2">
              <w:rPr>
                <w:rFonts w:ascii="Arial" w:eastAsia="Arial" w:hAnsi="Arial" w:cs="Arial"/>
              </w:rPr>
              <w:t xml:space="preserve"> motivate staff in different teams in order to deliver consistently high performing services and achieve required levels of staff satisfaction </w:t>
            </w:r>
            <w:proofErr w:type="gramStart"/>
            <w:r w:rsidRPr="000C12F2">
              <w:rPr>
                <w:rFonts w:ascii="Arial" w:eastAsia="Arial" w:hAnsi="Arial" w:cs="Arial"/>
              </w:rPr>
              <w:t>levels</w:t>
            </w:r>
            <w:proofErr w:type="gramEnd"/>
          </w:p>
          <w:p w14:paraId="61E274BF" w14:textId="77777777" w:rsidR="00871F3D" w:rsidRPr="000C12F2" w:rsidRDefault="00871F3D" w:rsidP="00871F3D">
            <w:pPr>
              <w:ind w:left="352" w:hanging="352"/>
              <w:rPr>
                <w:rFonts w:ascii="Arial" w:eastAsia="Arial" w:hAnsi="Arial" w:cs="Arial"/>
              </w:rPr>
            </w:pPr>
          </w:p>
          <w:p w14:paraId="47A59E0D" w14:textId="5935442B" w:rsidR="00871F3D" w:rsidRPr="000C12F2" w:rsidRDefault="00871F3D" w:rsidP="00B458A0">
            <w:pPr>
              <w:pStyle w:val="ListParagraph"/>
              <w:numPr>
                <w:ilvl w:val="0"/>
                <w:numId w:val="13"/>
              </w:numPr>
              <w:rPr>
                <w:rFonts w:ascii="Arial" w:eastAsia="Arial" w:hAnsi="Arial" w:cs="Arial"/>
              </w:rPr>
            </w:pPr>
            <w:r w:rsidRPr="000C12F2">
              <w:rPr>
                <w:rFonts w:ascii="Arial" w:eastAsia="Arial" w:hAnsi="Arial" w:cs="Arial"/>
              </w:rPr>
              <w:t xml:space="preserve">Excellent communication skills, verbal, written and presentational to convey varied and complex information and ideas to a wide range of audiences at different levels including staff, colleagues, senior management and external </w:t>
            </w:r>
            <w:proofErr w:type="gramStart"/>
            <w:r w:rsidRPr="000C12F2">
              <w:rPr>
                <w:rFonts w:ascii="Arial" w:eastAsia="Arial" w:hAnsi="Arial" w:cs="Arial"/>
              </w:rPr>
              <w:t>stakeholders</w:t>
            </w:r>
            <w:proofErr w:type="gramEnd"/>
          </w:p>
          <w:p w14:paraId="37AD2A52" w14:textId="77777777" w:rsidR="00871F3D" w:rsidRPr="000C12F2" w:rsidRDefault="00871F3D" w:rsidP="00871F3D">
            <w:pPr>
              <w:ind w:left="352" w:hanging="352"/>
              <w:rPr>
                <w:rFonts w:ascii="Arial" w:eastAsia="Arial" w:hAnsi="Arial" w:cs="Arial"/>
              </w:rPr>
            </w:pPr>
          </w:p>
          <w:p w14:paraId="093D5E37" w14:textId="4B81F4DC" w:rsidR="00871F3D" w:rsidRPr="000C12F2" w:rsidRDefault="00871F3D" w:rsidP="00B458A0">
            <w:pPr>
              <w:pStyle w:val="ListParagraph"/>
              <w:numPr>
                <w:ilvl w:val="0"/>
                <w:numId w:val="13"/>
              </w:numPr>
              <w:rPr>
                <w:rFonts w:ascii="Arial" w:eastAsia="Arial" w:hAnsi="Arial" w:cs="Arial"/>
              </w:rPr>
            </w:pPr>
            <w:r w:rsidRPr="000C12F2">
              <w:rPr>
                <w:rFonts w:ascii="Arial" w:eastAsia="Arial" w:hAnsi="Arial" w:cs="Arial"/>
              </w:rPr>
              <w:t xml:space="preserve">Act as an ambassador for the </w:t>
            </w:r>
            <w:r w:rsidR="008B5497" w:rsidRPr="000C12F2">
              <w:rPr>
                <w:rFonts w:ascii="Arial" w:eastAsia="Arial" w:hAnsi="Arial" w:cs="Arial"/>
              </w:rPr>
              <w:t>HR/OD Service</w:t>
            </w:r>
            <w:r w:rsidRPr="000C12F2">
              <w:rPr>
                <w:rFonts w:ascii="Arial" w:eastAsia="Arial" w:hAnsi="Arial" w:cs="Arial"/>
              </w:rPr>
              <w:t xml:space="preserve"> at all times including demonstrating gravitas in negotiating and influencing skills in order to articulate, represent and defend the position of own service </w:t>
            </w:r>
            <w:proofErr w:type="gramStart"/>
            <w:r w:rsidRPr="000C12F2">
              <w:rPr>
                <w:rFonts w:ascii="Arial" w:eastAsia="Arial" w:hAnsi="Arial" w:cs="Arial"/>
              </w:rPr>
              <w:t>area</w:t>
            </w:r>
            <w:proofErr w:type="gramEnd"/>
          </w:p>
          <w:p w14:paraId="12540FF7" w14:textId="77777777" w:rsidR="00871F3D" w:rsidRPr="000C12F2" w:rsidRDefault="00871F3D" w:rsidP="00871F3D">
            <w:pPr>
              <w:ind w:left="352" w:hanging="352"/>
              <w:rPr>
                <w:rFonts w:ascii="Arial" w:eastAsia="Arial" w:hAnsi="Arial" w:cs="Arial"/>
              </w:rPr>
            </w:pPr>
          </w:p>
          <w:p w14:paraId="3DF5421C" w14:textId="69DB916E" w:rsidR="00871F3D" w:rsidRPr="000C12F2" w:rsidRDefault="00871F3D" w:rsidP="00B458A0">
            <w:pPr>
              <w:pStyle w:val="ListParagraph"/>
              <w:numPr>
                <w:ilvl w:val="0"/>
                <w:numId w:val="13"/>
              </w:numPr>
              <w:rPr>
                <w:rFonts w:ascii="Arial" w:eastAsia="Arial" w:hAnsi="Arial" w:cs="Arial"/>
              </w:rPr>
            </w:pPr>
            <w:r w:rsidRPr="000C12F2">
              <w:rPr>
                <w:rFonts w:ascii="Arial" w:eastAsia="Arial" w:hAnsi="Arial" w:cs="Arial"/>
              </w:rPr>
              <w:t xml:space="preserve">Ability to initiate, influence &amp; maintain effective partnership working with a range of stakeholders, other agencies and organisations to ensure maximum value for the </w:t>
            </w:r>
            <w:proofErr w:type="gramStart"/>
            <w:r w:rsidRPr="000C12F2">
              <w:rPr>
                <w:rFonts w:ascii="Arial" w:eastAsia="Arial" w:hAnsi="Arial" w:cs="Arial"/>
              </w:rPr>
              <w:t>organisation</w:t>
            </w:r>
            <w:proofErr w:type="gramEnd"/>
          </w:p>
          <w:p w14:paraId="1D9E747F" w14:textId="77777777" w:rsidR="000833BB" w:rsidRPr="000C12F2" w:rsidRDefault="000833BB" w:rsidP="008D03A4">
            <w:pPr>
              <w:rPr>
                <w:rFonts w:ascii="Arial" w:eastAsia="Arial" w:hAnsi="Arial" w:cs="Arial"/>
              </w:rPr>
            </w:pPr>
          </w:p>
          <w:p w14:paraId="4EE3A8BB" w14:textId="1CE6C854" w:rsidR="00871F3D" w:rsidRPr="000C12F2" w:rsidRDefault="00871F3D" w:rsidP="00B458A0">
            <w:pPr>
              <w:pStyle w:val="ListParagraph"/>
              <w:numPr>
                <w:ilvl w:val="0"/>
                <w:numId w:val="13"/>
              </w:numPr>
              <w:rPr>
                <w:rFonts w:ascii="Arial" w:eastAsia="Arial" w:hAnsi="Arial" w:cs="Arial"/>
              </w:rPr>
            </w:pPr>
            <w:r w:rsidRPr="000C12F2">
              <w:rPr>
                <w:rFonts w:ascii="Arial" w:eastAsia="Arial" w:hAnsi="Arial" w:cs="Arial"/>
              </w:rPr>
              <w:t xml:space="preserve">Ability to educate </w:t>
            </w:r>
            <w:r w:rsidR="00057314" w:rsidRPr="000C12F2">
              <w:rPr>
                <w:rFonts w:ascii="Arial" w:eastAsia="Arial" w:hAnsi="Arial" w:cs="Arial"/>
              </w:rPr>
              <w:t>managers</w:t>
            </w:r>
            <w:r w:rsidRPr="000C12F2">
              <w:rPr>
                <w:rFonts w:ascii="Arial" w:eastAsia="Arial" w:hAnsi="Arial" w:cs="Arial"/>
              </w:rPr>
              <w:t xml:space="preserve"> on </w:t>
            </w:r>
            <w:r w:rsidR="00EF092A" w:rsidRPr="000C12F2">
              <w:rPr>
                <w:rFonts w:ascii="Arial" w:hAnsi="Arial" w:cs="Arial"/>
              </w:rPr>
              <w:t>organisational change</w:t>
            </w:r>
            <w:r w:rsidR="00EF092A" w:rsidRPr="000C12F2">
              <w:rPr>
                <w:rFonts w:ascii="Arial" w:eastAsia="Arial" w:hAnsi="Arial" w:cs="Arial"/>
              </w:rPr>
              <w:t xml:space="preserve"> </w:t>
            </w:r>
            <w:r w:rsidRPr="000C12F2">
              <w:rPr>
                <w:rFonts w:ascii="Arial" w:eastAsia="Arial" w:hAnsi="Arial" w:cs="Arial"/>
              </w:rPr>
              <w:t xml:space="preserve">and people techniques which inspire and challenge them to </w:t>
            </w:r>
            <w:proofErr w:type="gramStart"/>
            <w:r w:rsidRPr="000C12F2">
              <w:rPr>
                <w:rFonts w:ascii="Arial" w:eastAsia="Arial" w:hAnsi="Arial" w:cs="Arial"/>
              </w:rPr>
              <w:t>change</w:t>
            </w:r>
            <w:proofErr w:type="gramEnd"/>
          </w:p>
          <w:p w14:paraId="26FDDD32" w14:textId="77777777" w:rsidR="00C81792" w:rsidRPr="000C12F2" w:rsidRDefault="00C81792" w:rsidP="001654A8">
            <w:pPr>
              <w:rPr>
                <w:rFonts w:ascii="Arial" w:eastAsia="Arial" w:hAnsi="Arial" w:cs="Arial"/>
              </w:rPr>
            </w:pPr>
          </w:p>
          <w:p w14:paraId="77E9D2E7" w14:textId="77777777" w:rsidR="00443A0C" w:rsidRPr="000C12F2" w:rsidRDefault="00443A0C" w:rsidP="001654A8">
            <w:pPr>
              <w:rPr>
                <w:rFonts w:ascii="Arial" w:eastAsia="Arial" w:hAnsi="Arial" w:cs="Arial"/>
                <w:b/>
                <w:bCs/>
              </w:rPr>
            </w:pPr>
            <w:r w:rsidRPr="000C12F2">
              <w:rPr>
                <w:rFonts w:ascii="Arial" w:eastAsia="Arial" w:hAnsi="Arial" w:cs="Arial"/>
                <w:b/>
                <w:bCs/>
              </w:rPr>
              <w:t>Relevant Experience</w:t>
            </w:r>
          </w:p>
          <w:p w14:paraId="7E9A7FCD" w14:textId="77777777" w:rsidR="00443A0C" w:rsidRPr="000C12F2" w:rsidRDefault="00443A0C" w:rsidP="001654A8">
            <w:pPr>
              <w:rPr>
                <w:rFonts w:ascii="Arial" w:eastAsia="Arial" w:hAnsi="Arial" w:cs="Arial"/>
                <w:b/>
                <w:bCs/>
              </w:rPr>
            </w:pPr>
          </w:p>
          <w:p w14:paraId="27DE8C71" w14:textId="0ECA22D8" w:rsidR="00443A0C" w:rsidRPr="000C12F2" w:rsidRDefault="00443A0C" w:rsidP="00B458A0">
            <w:pPr>
              <w:pStyle w:val="ListParagraph"/>
              <w:numPr>
                <w:ilvl w:val="0"/>
                <w:numId w:val="13"/>
              </w:numPr>
              <w:rPr>
                <w:rFonts w:ascii="Arial" w:hAnsi="Arial"/>
                <w:lang w:eastAsia="en-US"/>
              </w:rPr>
            </w:pPr>
            <w:r w:rsidRPr="000C12F2">
              <w:rPr>
                <w:rFonts w:ascii="Arial" w:hAnsi="Arial"/>
                <w:lang w:eastAsia="en-US"/>
              </w:rPr>
              <w:t xml:space="preserve">Demonstrable experience of </w:t>
            </w:r>
            <w:r w:rsidR="00DA46BA" w:rsidRPr="000C12F2">
              <w:rPr>
                <w:rFonts w:ascii="Arial" w:hAnsi="Arial"/>
                <w:lang w:eastAsia="en-US"/>
              </w:rPr>
              <w:t>building and maintaining trusted relationships with a range of stakeholders</w:t>
            </w:r>
          </w:p>
          <w:p w14:paraId="10823F7D" w14:textId="77777777" w:rsidR="00C81792" w:rsidRPr="000C12F2" w:rsidRDefault="00C81792" w:rsidP="00C81792">
            <w:pPr>
              <w:pStyle w:val="ListParagraph"/>
              <w:rPr>
                <w:rFonts w:ascii="Arial" w:hAnsi="Arial"/>
                <w:lang w:eastAsia="en-US"/>
              </w:rPr>
            </w:pPr>
          </w:p>
          <w:p w14:paraId="3A0C7164" w14:textId="547B9A3E" w:rsidR="00C81792" w:rsidRPr="000C12F2" w:rsidRDefault="00C81792" w:rsidP="00EE2B7F">
            <w:pPr>
              <w:pStyle w:val="ListParagraph"/>
              <w:numPr>
                <w:ilvl w:val="0"/>
                <w:numId w:val="13"/>
              </w:numPr>
              <w:ind w:left="777" w:hanging="425"/>
              <w:rPr>
                <w:rFonts w:ascii="Arial" w:hAnsi="Arial"/>
                <w:lang w:eastAsia="en-US"/>
              </w:rPr>
            </w:pPr>
            <w:r w:rsidRPr="000C12F2">
              <w:rPr>
                <w:rFonts w:ascii="Arial" w:eastAsia="Arial" w:hAnsi="Arial" w:cs="Arial"/>
              </w:rPr>
              <w:t>Experience of working with Trade Unions in a complex environment</w:t>
            </w:r>
          </w:p>
          <w:p w14:paraId="1FBE97EE" w14:textId="77777777" w:rsidR="00443A0C" w:rsidRPr="000C12F2" w:rsidRDefault="00443A0C" w:rsidP="00443A0C">
            <w:pPr>
              <w:ind w:left="352" w:hanging="352"/>
              <w:rPr>
                <w:rFonts w:ascii="Arial" w:hAnsi="Arial"/>
                <w:lang w:eastAsia="en-US"/>
              </w:rPr>
            </w:pPr>
          </w:p>
          <w:p w14:paraId="1AF955A8" w14:textId="158ADFD7" w:rsidR="00B10C45" w:rsidRPr="000C12F2" w:rsidRDefault="00443A0C" w:rsidP="00B10C45">
            <w:pPr>
              <w:pStyle w:val="ListParagraph"/>
              <w:numPr>
                <w:ilvl w:val="0"/>
                <w:numId w:val="13"/>
              </w:numPr>
              <w:ind w:left="777" w:hanging="425"/>
              <w:rPr>
                <w:rFonts w:ascii="Arial" w:hAnsi="Arial"/>
                <w:lang w:eastAsia="en-US"/>
              </w:rPr>
            </w:pPr>
            <w:r w:rsidRPr="000C12F2">
              <w:rPr>
                <w:rFonts w:ascii="Arial" w:hAnsi="Arial"/>
                <w:lang w:eastAsia="en-US"/>
              </w:rPr>
              <w:t>Proven experience of successful</w:t>
            </w:r>
            <w:r w:rsidR="009E5E80" w:rsidRPr="000C12F2">
              <w:rPr>
                <w:rFonts w:ascii="Arial" w:hAnsi="Arial"/>
                <w:lang w:eastAsia="en-US"/>
              </w:rPr>
              <w:t xml:space="preserve">ly managing </w:t>
            </w:r>
            <w:r w:rsidR="00465678" w:rsidRPr="000C12F2">
              <w:rPr>
                <w:rFonts w:ascii="Arial" w:hAnsi="Arial"/>
                <w:lang w:eastAsia="en-US"/>
              </w:rPr>
              <w:t xml:space="preserve">a range of </w:t>
            </w:r>
            <w:r w:rsidR="00F67153" w:rsidRPr="000C12F2">
              <w:rPr>
                <w:rFonts w:ascii="Arial" w:hAnsi="Arial"/>
                <w:lang w:eastAsia="en-US"/>
              </w:rPr>
              <w:t>organisational change</w:t>
            </w:r>
            <w:r w:rsidR="003C23E8" w:rsidRPr="000C12F2">
              <w:rPr>
                <w:rFonts w:ascii="Arial" w:hAnsi="Arial"/>
                <w:lang w:eastAsia="en-US"/>
              </w:rPr>
              <w:t>,</w:t>
            </w:r>
            <w:r w:rsidR="00F67153" w:rsidRPr="000C12F2">
              <w:rPr>
                <w:rFonts w:ascii="Arial" w:hAnsi="Arial"/>
                <w:lang w:eastAsia="en-US"/>
              </w:rPr>
              <w:t xml:space="preserve"> </w:t>
            </w:r>
            <w:r w:rsidR="003C23E8" w:rsidRPr="000C12F2">
              <w:rPr>
                <w:rFonts w:ascii="Arial" w:hAnsi="Arial"/>
                <w:lang w:eastAsia="en-US"/>
              </w:rPr>
              <w:t xml:space="preserve">including the challenge of business cases, costed options appraisals and benefits tracking </w:t>
            </w:r>
            <w:r w:rsidR="00F67153" w:rsidRPr="000C12F2">
              <w:rPr>
                <w:rFonts w:ascii="Arial" w:hAnsi="Arial"/>
                <w:lang w:eastAsia="en-US"/>
              </w:rPr>
              <w:t xml:space="preserve">in a complex </w:t>
            </w:r>
            <w:proofErr w:type="gramStart"/>
            <w:r w:rsidR="00F67153" w:rsidRPr="000C12F2">
              <w:rPr>
                <w:rFonts w:ascii="Arial" w:hAnsi="Arial"/>
                <w:lang w:eastAsia="en-US"/>
              </w:rPr>
              <w:t>organisation</w:t>
            </w:r>
            <w:proofErr w:type="gramEnd"/>
          </w:p>
          <w:p w14:paraId="6A57DC1B" w14:textId="77777777" w:rsidR="00B10C45" w:rsidRPr="000C12F2" w:rsidRDefault="00B10C45" w:rsidP="00B10C45">
            <w:pPr>
              <w:pStyle w:val="ListParagraph"/>
              <w:ind w:left="777" w:hanging="425"/>
              <w:rPr>
                <w:rFonts w:ascii="Arial" w:eastAsia="Arial" w:hAnsi="Arial" w:cs="Arial"/>
              </w:rPr>
            </w:pPr>
          </w:p>
          <w:p w14:paraId="0D1EAC0A" w14:textId="2333DC95" w:rsidR="00816832" w:rsidRPr="000C12F2" w:rsidRDefault="00C81792" w:rsidP="00B10C45">
            <w:pPr>
              <w:pStyle w:val="ListParagraph"/>
              <w:numPr>
                <w:ilvl w:val="0"/>
                <w:numId w:val="13"/>
              </w:numPr>
              <w:ind w:left="777" w:hanging="425"/>
              <w:rPr>
                <w:rFonts w:ascii="Arial" w:hAnsi="Arial"/>
                <w:lang w:eastAsia="en-US"/>
              </w:rPr>
            </w:pPr>
            <w:r w:rsidRPr="000C12F2">
              <w:rPr>
                <w:rFonts w:ascii="Arial" w:hAnsi="Arial"/>
                <w:lang w:eastAsia="en-US"/>
              </w:rPr>
              <w:t xml:space="preserve">Significant experience of managing and resolving </w:t>
            </w:r>
            <w:r w:rsidR="000833BB" w:rsidRPr="000C12F2">
              <w:rPr>
                <w:rFonts w:ascii="Arial" w:hAnsi="Arial"/>
                <w:lang w:eastAsia="en-US"/>
              </w:rPr>
              <w:t xml:space="preserve">complex </w:t>
            </w:r>
            <w:r w:rsidRPr="000C12F2">
              <w:rPr>
                <w:rFonts w:ascii="Arial" w:hAnsi="Arial"/>
                <w:lang w:eastAsia="en-US"/>
              </w:rPr>
              <w:t>employee relations</w:t>
            </w:r>
            <w:r w:rsidR="0045420E" w:rsidRPr="000C12F2">
              <w:rPr>
                <w:rFonts w:ascii="Arial" w:hAnsi="Arial"/>
                <w:lang w:eastAsia="en-US"/>
              </w:rPr>
              <w:t xml:space="preserve"> cases </w:t>
            </w:r>
            <w:proofErr w:type="gramStart"/>
            <w:r w:rsidR="0045420E" w:rsidRPr="000C12F2">
              <w:rPr>
                <w:rFonts w:ascii="Arial" w:hAnsi="Arial"/>
                <w:lang w:eastAsia="en-US"/>
              </w:rPr>
              <w:t>e.g.</w:t>
            </w:r>
            <w:proofErr w:type="gramEnd"/>
            <w:r w:rsidR="0045420E" w:rsidRPr="000C12F2">
              <w:rPr>
                <w:rFonts w:ascii="Arial" w:hAnsi="Arial"/>
                <w:lang w:eastAsia="en-US"/>
              </w:rPr>
              <w:t xml:space="preserve"> sickness absence, disciplinaries, grievances, etc.</w:t>
            </w:r>
          </w:p>
          <w:p w14:paraId="34A2A701" w14:textId="77777777" w:rsidR="00B458A0" w:rsidRPr="000C12F2" w:rsidRDefault="00B458A0" w:rsidP="00B10C45">
            <w:pPr>
              <w:ind w:left="777" w:hanging="425"/>
              <w:rPr>
                <w:rFonts w:ascii="Arial" w:hAnsi="Arial"/>
                <w:lang w:eastAsia="en-US"/>
              </w:rPr>
            </w:pPr>
          </w:p>
          <w:p w14:paraId="5EED9566" w14:textId="68E6DF7F" w:rsidR="00B458A0" w:rsidRPr="000C12F2" w:rsidRDefault="00B458A0" w:rsidP="00B10C45">
            <w:pPr>
              <w:pStyle w:val="ListParagraph"/>
              <w:numPr>
                <w:ilvl w:val="0"/>
                <w:numId w:val="13"/>
              </w:numPr>
              <w:ind w:left="777" w:hanging="425"/>
              <w:rPr>
                <w:rFonts w:ascii="Arial" w:eastAsia="Arial" w:hAnsi="Arial" w:cs="Arial"/>
              </w:rPr>
            </w:pPr>
            <w:r w:rsidRPr="000C12F2">
              <w:rPr>
                <w:rFonts w:ascii="Arial" w:eastAsia="Arial" w:hAnsi="Arial" w:cs="Arial"/>
              </w:rPr>
              <w:t xml:space="preserve">Experience of writing </w:t>
            </w:r>
            <w:r w:rsidR="000F3A4F" w:rsidRPr="000C12F2">
              <w:rPr>
                <w:rFonts w:ascii="Arial" w:eastAsia="Arial" w:hAnsi="Arial" w:cs="Arial"/>
              </w:rPr>
              <w:t>reports and analysing complex data</w:t>
            </w:r>
          </w:p>
          <w:p w14:paraId="5B894132" w14:textId="77777777" w:rsidR="00B458A0" w:rsidRPr="000C12F2" w:rsidRDefault="00B458A0" w:rsidP="00B10C45">
            <w:pPr>
              <w:ind w:left="777" w:hanging="425"/>
              <w:rPr>
                <w:rFonts w:ascii="Arial" w:eastAsia="Arial" w:hAnsi="Arial" w:cs="Arial"/>
              </w:rPr>
            </w:pPr>
          </w:p>
          <w:p w14:paraId="3B96FE85" w14:textId="032B3977" w:rsidR="00B458A0" w:rsidRPr="000C12F2" w:rsidRDefault="000F3A4F" w:rsidP="00B10C45">
            <w:pPr>
              <w:pStyle w:val="ListParagraph"/>
              <w:numPr>
                <w:ilvl w:val="0"/>
                <w:numId w:val="13"/>
              </w:numPr>
              <w:ind w:left="777" w:hanging="425"/>
              <w:rPr>
                <w:rFonts w:ascii="Arial" w:eastAsia="Arial" w:hAnsi="Arial" w:cs="Arial"/>
              </w:rPr>
            </w:pPr>
            <w:r w:rsidRPr="000C12F2">
              <w:rPr>
                <w:rFonts w:ascii="Arial" w:eastAsia="Arial" w:hAnsi="Arial" w:cs="Arial"/>
              </w:rPr>
              <w:t>E</w:t>
            </w:r>
            <w:r w:rsidR="00B458A0" w:rsidRPr="000C12F2">
              <w:rPr>
                <w:rFonts w:ascii="Arial" w:eastAsia="Arial" w:hAnsi="Arial" w:cs="Arial"/>
              </w:rPr>
              <w:t xml:space="preserve">xperience of delivering quality improvement within a local authority </w:t>
            </w:r>
          </w:p>
          <w:p w14:paraId="0447EB1C" w14:textId="77777777" w:rsidR="00DA46BA" w:rsidRPr="000C12F2" w:rsidRDefault="00DA46BA" w:rsidP="00B10C45">
            <w:pPr>
              <w:pStyle w:val="ListParagraph"/>
              <w:ind w:left="777" w:hanging="425"/>
              <w:rPr>
                <w:rFonts w:ascii="Arial" w:eastAsia="Arial" w:hAnsi="Arial" w:cs="Arial"/>
              </w:rPr>
            </w:pPr>
          </w:p>
          <w:p w14:paraId="5F5CC03E" w14:textId="2C967595" w:rsidR="00DA46BA" w:rsidRPr="000C12F2" w:rsidRDefault="00DA46BA" w:rsidP="00B10C45">
            <w:pPr>
              <w:pStyle w:val="ListParagraph"/>
              <w:numPr>
                <w:ilvl w:val="0"/>
                <w:numId w:val="13"/>
              </w:numPr>
              <w:ind w:left="777" w:hanging="425"/>
              <w:rPr>
                <w:rFonts w:ascii="Arial" w:eastAsia="Arial" w:hAnsi="Arial" w:cs="Arial"/>
              </w:rPr>
            </w:pPr>
            <w:r w:rsidRPr="000C12F2">
              <w:rPr>
                <w:rFonts w:ascii="Arial" w:eastAsia="Arial" w:hAnsi="Arial" w:cs="Arial"/>
              </w:rPr>
              <w:t xml:space="preserve">Experience of influencing others </w:t>
            </w:r>
            <w:r w:rsidR="006A2D19" w:rsidRPr="000C12F2">
              <w:rPr>
                <w:rFonts w:ascii="Arial" w:eastAsia="Arial" w:hAnsi="Arial" w:cs="Arial"/>
              </w:rPr>
              <w:t>using a range of techniques</w:t>
            </w:r>
          </w:p>
          <w:p w14:paraId="250ACE25" w14:textId="0232ECA8" w:rsidR="00A83AA7" w:rsidRPr="000C12F2" w:rsidRDefault="00A83AA7" w:rsidP="000833BB">
            <w:pPr>
              <w:rPr>
                <w:rFonts w:ascii="Arial" w:eastAsia="Arial" w:hAnsi="Arial" w:cs="Arial"/>
                <w:b/>
                <w:bCs/>
              </w:rPr>
            </w:pPr>
          </w:p>
        </w:tc>
      </w:tr>
      <w:tr w:rsidR="003F39E6" w:rsidRPr="000C12F2" w14:paraId="250ACE28" w14:textId="77777777" w:rsidTr="60999245">
        <w:tc>
          <w:tcPr>
            <w:tcW w:w="10632" w:type="dxa"/>
            <w:gridSpan w:val="3"/>
            <w:shd w:val="clear" w:color="auto" w:fill="003547"/>
          </w:tcPr>
          <w:p w14:paraId="250ACE27" w14:textId="77777777" w:rsidR="005C799D" w:rsidRPr="000C12F2" w:rsidRDefault="005C799D" w:rsidP="005E7B38">
            <w:pPr>
              <w:rPr>
                <w:rFonts w:ascii="Arial" w:hAnsi="Arial" w:cs="Arial"/>
                <w:b/>
                <w:color w:val="FFFFFF" w:themeColor="background1"/>
              </w:rPr>
            </w:pPr>
            <w:r w:rsidRPr="000C12F2">
              <w:rPr>
                <w:rFonts w:ascii="Arial" w:hAnsi="Arial" w:cs="Arial"/>
                <w:b/>
                <w:color w:val="FFFFFF" w:themeColor="background1"/>
              </w:rPr>
              <w:lastRenderedPageBreak/>
              <w:t>Disclosure and Barring Service – DBS Checks</w:t>
            </w:r>
          </w:p>
        </w:tc>
      </w:tr>
      <w:tr w:rsidR="00A17B68" w:rsidRPr="000C12F2" w14:paraId="250ACE31" w14:textId="77777777" w:rsidTr="60999245">
        <w:tc>
          <w:tcPr>
            <w:tcW w:w="10632" w:type="dxa"/>
            <w:gridSpan w:val="3"/>
            <w:shd w:val="clear" w:color="auto" w:fill="FFFFFF" w:themeFill="background1"/>
          </w:tcPr>
          <w:p w14:paraId="08FBD03D" w14:textId="027E0638" w:rsidR="004D0C01" w:rsidRPr="000C12F2" w:rsidRDefault="004D0C01" w:rsidP="006040C4">
            <w:pPr>
              <w:numPr>
                <w:ilvl w:val="0"/>
                <w:numId w:val="2"/>
              </w:numPr>
              <w:rPr>
                <w:rFonts w:ascii="Arial" w:hAnsi="Arial" w:cs="Arial"/>
              </w:rPr>
            </w:pPr>
            <w:r w:rsidRPr="000C12F2">
              <w:rPr>
                <w:rFonts w:ascii="Arial" w:hAnsi="Arial" w:cs="Arial"/>
              </w:rPr>
              <w:t>This post requires require a DBS check.</w:t>
            </w:r>
          </w:p>
          <w:p w14:paraId="3F707799" w14:textId="77777777" w:rsidR="004D0C01" w:rsidRPr="000C12F2" w:rsidRDefault="004D0C01" w:rsidP="006040C4">
            <w:pPr>
              <w:numPr>
                <w:ilvl w:val="0"/>
                <w:numId w:val="2"/>
              </w:numPr>
              <w:rPr>
                <w:rFonts w:ascii="Arial" w:hAnsi="Arial" w:cs="Arial"/>
              </w:rPr>
            </w:pPr>
            <w:r w:rsidRPr="000C12F2">
              <w:rPr>
                <w:rFonts w:ascii="Arial" w:hAnsi="Arial" w:cs="Arial"/>
              </w:rPr>
              <w:t xml:space="preserve">The level of check required is: </w:t>
            </w:r>
          </w:p>
          <w:p w14:paraId="250ACE30" w14:textId="6E625588" w:rsidR="005C799D" w:rsidRPr="000C12F2" w:rsidRDefault="00E15927" w:rsidP="006040C4">
            <w:pPr>
              <w:pStyle w:val="ListParagraph"/>
              <w:numPr>
                <w:ilvl w:val="1"/>
                <w:numId w:val="2"/>
              </w:numPr>
              <w:tabs>
                <w:tab w:val="clear" w:pos="1440"/>
                <w:tab w:val="num" w:pos="1027"/>
              </w:tabs>
              <w:ind w:left="1027"/>
              <w:rPr>
                <w:rFonts w:ascii="Arial" w:hAnsi="Arial" w:cs="Arial"/>
              </w:rPr>
            </w:pPr>
            <w:r w:rsidRPr="000C12F2">
              <w:rPr>
                <w:rFonts w:ascii="Arial" w:hAnsi="Arial" w:cs="Arial"/>
              </w:rPr>
              <w:t>TBC</w:t>
            </w:r>
          </w:p>
        </w:tc>
      </w:tr>
      <w:tr w:rsidR="003F39E6" w:rsidRPr="000C12F2" w14:paraId="250ACE33" w14:textId="77777777" w:rsidTr="60999245">
        <w:tc>
          <w:tcPr>
            <w:tcW w:w="10632" w:type="dxa"/>
            <w:gridSpan w:val="3"/>
            <w:shd w:val="clear" w:color="auto" w:fill="003547"/>
          </w:tcPr>
          <w:p w14:paraId="250ACE32" w14:textId="77777777" w:rsidR="003A6F8E" w:rsidRPr="000C12F2" w:rsidRDefault="003A6F8E" w:rsidP="00276E8D">
            <w:pPr>
              <w:rPr>
                <w:rFonts w:ascii="Arial" w:hAnsi="Arial" w:cs="Arial"/>
                <w:b/>
                <w:color w:val="FFFFFF" w:themeColor="background1"/>
              </w:rPr>
            </w:pPr>
            <w:r w:rsidRPr="000C12F2">
              <w:rPr>
                <w:rFonts w:ascii="Arial" w:hAnsi="Arial" w:cs="Arial"/>
                <w:b/>
                <w:color w:val="FFFFFF" w:themeColor="background1"/>
              </w:rPr>
              <w:t>Job working circumstances</w:t>
            </w:r>
          </w:p>
        </w:tc>
      </w:tr>
      <w:tr w:rsidR="003B4EFB" w:rsidRPr="000C12F2" w14:paraId="250ACE36" w14:textId="77777777" w:rsidTr="60999245">
        <w:tc>
          <w:tcPr>
            <w:tcW w:w="1986" w:type="dxa"/>
            <w:shd w:val="clear" w:color="auto" w:fill="003547"/>
            <w:vAlign w:val="center"/>
          </w:tcPr>
          <w:p w14:paraId="250ACE34" w14:textId="77777777" w:rsidR="003A6F8E" w:rsidRPr="000C12F2" w:rsidRDefault="003A6F8E" w:rsidP="00001733">
            <w:pPr>
              <w:rPr>
                <w:rFonts w:ascii="Arial" w:hAnsi="Arial" w:cs="Arial"/>
                <w:b/>
                <w:color w:val="FFFFFF" w:themeColor="background1"/>
              </w:rPr>
            </w:pPr>
            <w:r w:rsidRPr="000C12F2">
              <w:rPr>
                <w:rFonts w:ascii="Arial" w:hAnsi="Arial" w:cs="Arial"/>
                <w:b/>
                <w:color w:val="FFFFFF" w:themeColor="background1"/>
              </w:rPr>
              <w:t xml:space="preserve">Emotional </w:t>
            </w:r>
            <w:r w:rsidR="00001733" w:rsidRPr="000C12F2">
              <w:rPr>
                <w:rFonts w:ascii="Arial" w:hAnsi="Arial" w:cs="Arial"/>
                <w:b/>
                <w:color w:val="FFFFFF" w:themeColor="background1"/>
              </w:rPr>
              <w:t>D</w:t>
            </w:r>
            <w:r w:rsidRPr="000C12F2">
              <w:rPr>
                <w:rFonts w:ascii="Arial" w:hAnsi="Arial" w:cs="Arial"/>
                <w:b/>
                <w:color w:val="FFFFFF" w:themeColor="background1"/>
              </w:rPr>
              <w:t>emands</w:t>
            </w:r>
          </w:p>
        </w:tc>
        <w:tc>
          <w:tcPr>
            <w:tcW w:w="8646" w:type="dxa"/>
            <w:gridSpan w:val="2"/>
            <w:shd w:val="clear" w:color="auto" w:fill="FFFFFF" w:themeFill="background1"/>
            <w:vAlign w:val="center"/>
          </w:tcPr>
          <w:p w14:paraId="231E2FB9" w14:textId="13D2C20A" w:rsidR="00BC5803" w:rsidRPr="000C12F2" w:rsidRDefault="00DE6DB3" w:rsidP="006040C4">
            <w:pPr>
              <w:pStyle w:val="ListParagraph"/>
              <w:numPr>
                <w:ilvl w:val="0"/>
                <w:numId w:val="4"/>
              </w:numPr>
              <w:ind w:left="205" w:hanging="205"/>
              <w:rPr>
                <w:rFonts w:ascii="Arial" w:hAnsi="Arial" w:cs="Arial"/>
              </w:rPr>
            </w:pPr>
            <w:r w:rsidRPr="000C12F2">
              <w:rPr>
                <w:rFonts w:ascii="Arial" w:hAnsi="Arial" w:cs="Arial"/>
              </w:rPr>
              <w:t>P</w:t>
            </w:r>
            <w:r w:rsidR="00BC5803" w:rsidRPr="000C12F2">
              <w:rPr>
                <w:rFonts w:ascii="Arial" w:hAnsi="Arial" w:cs="Arial"/>
              </w:rPr>
              <w:t xml:space="preserve">ersonal resilience and emotional intelligence will be required, given that managing a wide range of relationships in different political environments is imperative to this </w:t>
            </w:r>
            <w:proofErr w:type="gramStart"/>
            <w:r w:rsidR="00BC5803" w:rsidRPr="000C12F2">
              <w:rPr>
                <w:rFonts w:ascii="Arial" w:hAnsi="Arial" w:cs="Arial"/>
              </w:rPr>
              <w:t>role</w:t>
            </w:r>
            <w:proofErr w:type="gramEnd"/>
          </w:p>
          <w:p w14:paraId="66C83CC9" w14:textId="79A2AFBD" w:rsidR="00BC5803" w:rsidRPr="000C12F2" w:rsidRDefault="00BC5803" w:rsidP="006040C4">
            <w:pPr>
              <w:pStyle w:val="ListParagraph"/>
              <w:numPr>
                <w:ilvl w:val="0"/>
                <w:numId w:val="4"/>
              </w:numPr>
              <w:ind w:left="205" w:hanging="205"/>
              <w:rPr>
                <w:rFonts w:ascii="Arial" w:hAnsi="Arial" w:cs="Arial"/>
              </w:rPr>
            </w:pPr>
            <w:r w:rsidRPr="000C12F2">
              <w:rPr>
                <w:rFonts w:ascii="Arial" w:hAnsi="Arial" w:cs="Arial"/>
              </w:rPr>
              <w:t xml:space="preserve">Will be under pressure to work to extremely tight deadlines on a frequent basis in order to react to the changing business </w:t>
            </w:r>
            <w:proofErr w:type="gramStart"/>
            <w:r w:rsidRPr="000C12F2">
              <w:rPr>
                <w:rFonts w:ascii="Arial" w:hAnsi="Arial" w:cs="Arial"/>
              </w:rPr>
              <w:t>environment</w:t>
            </w:r>
            <w:proofErr w:type="gramEnd"/>
          </w:p>
          <w:p w14:paraId="28E8BD65" w14:textId="63412451" w:rsidR="00BC5803" w:rsidRPr="000C12F2" w:rsidRDefault="00BC5803" w:rsidP="006040C4">
            <w:pPr>
              <w:pStyle w:val="ListParagraph"/>
              <w:numPr>
                <w:ilvl w:val="0"/>
                <w:numId w:val="4"/>
              </w:numPr>
              <w:ind w:left="205" w:hanging="205"/>
              <w:rPr>
                <w:rFonts w:ascii="Arial" w:hAnsi="Arial" w:cs="Arial"/>
              </w:rPr>
            </w:pPr>
            <w:r w:rsidRPr="000C12F2">
              <w:rPr>
                <w:rFonts w:ascii="Arial" w:hAnsi="Arial" w:cs="Arial"/>
              </w:rPr>
              <w:t>Conflicting priorities and managing tight timeframes for implementing change may prove stressful</w:t>
            </w:r>
            <w:r w:rsidR="00DE6DB3" w:rsidRPr="000C12F2">
              <w:rPr>
                <w:rFonts w:ascii="Arial" w:hAnsi="Arial" w:cs="Arial"/>
              </w:rPr>
              <w:t xml:space="preserve">, </w:t>
            </w:r>
            <w:r w:rsidRPr="000C12F2">
              <w:rPr>
                <w:rFonts w:ascii="Arial" w:hAnsi="Arial" w:cs="Arial"/>
              </w:rPr>
              <w:t xml:space="preserve">the role holder will need to manage this and effectively motivate </w:t>
            </w:r>
            <w:r w:rsidR="00DE6DB3" w:rsidRPr="000C12F2">
              <w:rPr>
                <w:rFonts w:ascii="Arial" w:hAnsi="Arial" w:cs="Arial"/>
              </w:rPr>
              <w:t>others</w:t>
            </w:r>
            <w:r w:rsidRPr="000C12F2">
              <w:rPr>
                <w:rFonts w:ascii="Arial" w:hAnsi="Arial" w:cs="Arial"/>
              </w:rPr>
              <w:t xml:space="preserve"> in order to ensure the service is delivered effectively and that business targets and objectives are consistently </w:t>
            </w:r>
            <w:proofErr w:type="gramStart"/>
            <w:r w:rsidRPr="000C12F2">
              <w:rPr>
                <w:rFonts w:ascii="Arial" w:hAnsi="Arial" w:cs="Arial"/>
              </w:rPr>
              <w:t>met</w:t>
            </w:r>
            <w:proofErr w:type="gramEnd"/>
            <w:r w:rsidRPr="000C12F2">
              <w:rPr>
                <w:rFonts w:ascii="Arial" w:hAnsi="Arial" w:cs="Arial"/>
              </w:rPr>
              <w:t xml:space="preserve"> </w:t>
            </w:r>
          </w:p>
          <w:p w14:paraId="341BE646" w14:textId="77777777" w:rsidR="00FE0416" w:rsidRPr="000C12F2" w:rsidRDefault="00BC5803" w:rsidP="00FE0416">
            <w:pPr>
              <w:pStyle w:val="ListParagraph"/>
              <w:numPr>
                <w:ilvl w:val="0"/>
                <w:numId w:val="4"/>
              </w:numPr>
              <w:ind w:left="205" w:hanging="205"/>
              <w:rPr>
                <w:rFonts w:ascii="Arial" w:eastAsia="Arial" w:hAnsi="Arial" w:cs="Arial"/>
              </w:rPr>
            </w:pPr>
            <w:r w:rsidRPr="000C12F2">
              <w:rPr>
                <w:rFonts w:ascii="Arial" w:hAnsi="Arial" w:cs="Arial"/>
              </w:rPr>
              <w:t xml:space="preserve">Will be required to be involved in negotiations where there is pressure on the role holder to achieve a successful outcome for the </w:t>
            </w:r>
            <w:proofErr w:type="gramStart"/>
            <w:r w:rsidR="000833BB" w:rsidRPr="000C12F2">
              <w:rPr>
                <w:rFonts w:ascii="Arial" w:hAnsi="Arial" w:cs="Arial"/>
              </w:rPr>
              <w:t>service</w:t>
            </w:r>
            <w:proofErr w:type="gramEnd"/>
          </w:p>
          <w:p w14:paraId="250ACE35" w14:textId="79CEC251" w:rsidR="003A6F8E" w:rsidRPr="000C12F2" w:rsidRDefault="00BC5803" w:rsidP="00FE0416">
            <w:pPr>
              <w:pStyle w:val="ListParagraph"/>
              <w:numPr>
                <w:ilvl w:val="0"/>
                <w:numId w:val="4"/>
              </w:numPr>
              <w:ind w:left="205" w:hanging="205"/>
              <w:rPr>
                <w:rFonts w:ascii="Arial" w:eastAsia="Arial" w:hAnsi="Arial" w:cs="Arial"/>
              </w:rPr>
            </w:pPr>
            <w:r w:rsidRPr="000C12F2">
              <w:rPr>
                <w:rFonts w:ascii="Arial" w:hAnsi="Arial" w:cs="Arial"/>
              </w:rPr>
              <w:t>Has a significantly high level of visibility within the organisation and is expected to be a</w:t>
            </w:r>
            <w:r w:rsidR="00FE0416" w:rsidRPr="000C12F2">
              <w:rPr>
                <w:rFonts w:ascii="Arial" w:hAnsi="Arial" w:cs="Arial"/>
              </w:rPr>
              <w:t xml:space="preserve"> </w:t>
            </w:r>
            <w:r w:rsidRPr="000C12F2">
              <w:rPr>
                <w:rFonts w:ascii="Arial" w:hAnsi="Arial" w:cs="Arial"/>
              </w:rPr>
              <w:t>role model to others within the organisation in terms of required behaviours and approaches</w:t>
            </w:r>
          </w:p>
        </w:tc>
      </w:tr>
      <w:tr w:rsidR="003B4EFB" w:rsidRPr="000C12F2" w14:paraId="250ACE39" w14:textId="77777777" w:rsidTr="60999245">
        <w:tc>
          <w:tcPr>
            <w:tcW w:w="1986" w:type="dxa"/>
            <w:shd w:val="clear" w:color="auto" w:fill="003547"/>
            <w:vAlign w:val="center"/>
          </w:tcPr>
          <w:p w14:paraId="250ACE37" w14:textId="77777777" w:rsidR="003A6F8E" w:rsidRPr="000C12F2" w:rsidRDefault="003A6F8E" w:rsidP="00001733">
            <w:pPr>
              <w:rPr>
                <w:rFonts w:ascii="Arial" w:hAnsi="Arial" w:cs="Arial"/>
                <w:b/>
                <w:color w:val="FFFFFF" w:themeColor="background1"/>
              </w:rPr>
            </w:pPr>
            <w:r w:rsidRPr="000C12F2">
              <w:rPr>
                <w:rFonts w:ascii="Arial" w:hAnsi="Arial" w:cs="Arial"/>
                <w:b/>
                <w:color w:val="FFFFFF" w:themeColor="background1"/>
              </w:rPr>
              <w:t xml:space="preserve">Physical </w:t>
            </w:r>
            <w:r w:rsidR="00001733" w:rsidRPr="000C12F2">
              <w:rPr>
                <w:rFonts w:ascii="Arial" w:hAnsi="Arial" w:cs="Arial"/>
                <w:b/>
                <w:color w:val="FFFFFF" w:themeColor="background1"/>
              </w:rPr>
              <w:t>D</w:t>
            </w:r>
            <w:r w:rsidRPr="000C12F2">
              <w:rPr>
                <w:rFonts w:ascii="Arial" w:hAnsi="Arial" w:cs="Arial"/>
                <w:b/>
                <w:color w:val="FFFFFF" w:themeColor="background1"/>
              </w:rPr>
              <w:t>emands</w:t>
            </w:r>
          </w:p>
        </w:tc>
        <w:tc>
          <w:tcPr>
            <w:tcW w:w="8646" w:type="dxa"/>
            <w:gridSpan w:val="2"/>
            <w:shd w:val="clear" w:color="auto" w:fill="FFFFFF" w:themeFill="background1"/>
            <w:vAlign w:val="center"/>
          </w:tcPr>
          <w:p w14:paraId="250ACE38" w14:textId="551B1FA1" w:rsidR="00100774" w:rsidRPr="000C12F2" w:rsidRDefault="00244633" w:rsidP="006040C4">
            <w:pPr>
              <w:pStyle w:val="ListParagraph"/>
              <w:numPr>
                <w:ilvl w:val="0"/>
                <w:numId w:val="4"/>
              </w:numPr>
              <w:ind w:left="205" w:hanging="205"/>
              <w:rPr>
                <w:rFonts w:ascii="Arial" w:eastAsia="Arial" w:hAnsi="Arial" w:cs="Arial"/>
              </w:rPr>
            </w:pPr>
            <w:r w:rsidRPr="000C12F2">
              <w:rPr>
                <w:rFonts w:ascii="Arial" w:eastAsia="Arial" w:hAnsi="Arial" w:cs="Arial"/>
              </w:rPr>
              <w:t xml:space="preserve">Normal office demands </w:t>
            </w:r>
            <w:r w:rsidR="005F01E7" w:rsidRPr="000C12F2">
              <w:rPr>
                <w:rFonts w:ascii="Arial" w:eastAsia="Arial" w:hAnsi="Arial" w:cs="Arial"/>
              </w:rPr>
              <w:t xml:space="preserve">(agile working) </w:t>
            </w:r>
            <w:r w:rsidRPr="000C12F2">
              <w:rPr>
                <w:rFonts w:ascii="Arial" w:eastAsia="Arial" w:hAnsi="Arial" w:cs="Arial"/>
              </w:rPr>
              <w:t xml:space="preserve">but there will be a requirement to travel to different operational sites and meetings as required, potentially outside of </w:t>
            </w:r>
            <w:r w:rsidR="005F01E7" w:rsidRPr="000C12F2">
              <w:rPr>
                <w:rFonts w:ascii="Arial" w:eastAsia="Arial" w:hAnsi="Arial" w:cs="Arial"/>
              </w:rPr>
              <w:t>the Cumberland area</w:t>
            </w:r>
          </w:p>
        </w:tc>
      </w:tr>
      <w:tr w:rsidR="00100774" w:rsidRPr="000C12F2" w14:paraId="250ACE3C" w14:textId="77777777" w:rsidTr="60999245">
        <w:tc>
          <w:tcPr>
            <w:tcW w:w="1986" w:type="dxa"/>
            <w:shd w:val="clear" w:color="auto" w:fill="003547"/>
            <w:vAlign w:val="center"/>
          </w:tcPr>
          <w:p w14:paraId="250ACE3A" w14:textId="77777777" w:rsidR="00100774" w:rsidRPr="000C12F2" w:rsidRDefault="00100774" w:rsidP="00100774">
            <w:pPr>
              <w:rPr>
                <w:rFonts w:ascii="Arial" w:hAnsi="Arial" w:cs="Arial"/>
                <w:b/>
                <w:color w:val="FFFFFF" w:themeColor="background1"/>
              </w:rPr>
            </w:pPr>
            <w:r w:rsidRPr="000C12F2">
              <w:rPr>
                <w:rFonts w:ascii="Arial" w:hAnsi="Arial" w:cs="Arial"/>
                <w:b/>
                <w:color w:val="FFFFFF" w:themeColor="background1"/>
              </w:rPr>
              <w:t>Working Conditions</w:t>
            </w:r>
          </w:p>
        </w:tc>
        <w:tc>
          <w:tcPr>
            <w:tcW w:w="8646" w:type="dxa"/>
            <w:gridSpan w:val="2"/>
            <w:shd w:val="clear" w:color="auto" w:fill="FFFFFF" w:themeFill="background1"/>
            <w:vAlign w:val="center"/>
          </w:tcPr>
          <w:p w14:paraId="3F34A95C" w14:textId="4E4C9EC0" w:rsidR="005F01E7" w:rsidRPr="000C12F2" w:rsidRDefault="005F01E7" w:rsidP="006040C4">
            <w:pPr>
              <w:pStyle w:val="ListParagraph"/>
              <w:numPr>
                <w:ilvl w:val="0"/>
                <w:numId w:val="4"/>
              </w:numPr>
              <w:ind w:left="205" w:hanging="205"/>
              <w:rPr>
                <w:rFonts w:ascii="Arial" w:hAnsi="Arial" w:cs="Arial"/>
              </w:rPr>
            </w:pPr>
            <w:r w:rsidRPr="000C12F2">
              <w:rPr>
                <w:rFonts w:ascii="Arial" w:hAnsi="Arial" w:cs="Arial"/>
              </w:rPr>
              <w:t xml:space="preserve">Will use analytical, judgmental, creative and developmental skills to analyse and interpret very varied and highly complex information or situations and to </w:t>
            </w:r>
            <w:r w:rsidR="00F405E9" w:rsidRPr="000C12F2">
              <w:rPr>
                <w:rFonts w:ascii="Arial" w:hAnsi="Arial" w:cs="Arial"/>
              </w:rPr>
              <w:t xml:space="preserve">support the development of </w:t>
            </w:r>
            <w:r w:rsidRPr="000C12F2">
              <w:rPr>
                <w:rFonts w:ascii="Arial" w:hAnsi="Arial" w:cs="Arial"/>
              </w:rPr>
              <w:t xml:space="preserve">solutions or strategies over the long term, </w:t>
            </w:r>
            <w:proofErr w:type="gramStart"/>
            <w:r w:rsidRPr="000C12F2">
              <w:rPr>
                <w:rFonts w:ascii="Arial" w:hAnsi="Arial" w:cs="Arial"/>
              </w:rPr>
              <w:t>e.g.</w:t>
            </w:r>
            <w:proofErr w:type="gramEnd"/>
            <w:r w:rsidRPr="000C12F2">
              <w:rPr>
                <w:rFonts w:ascii="Arial" w:hAnsi="Arial" w:cs="Arial"/>
              </w:rPr>
              <w:t xml:space="preserve"> service remodelling to meet changing business requirements and responding to new service requests</w:t>
            </w:r>
          </w:p>
          <w:p w14:paraId="000E0446" w14:textId="1988184D" w:rsidR="005F01E7" w:rsidRPr="000C12F2" w:rsidRDefault="005F01E7" w:rsidP="006040C4">
            <w:pPr>
              <w:pStyle w:val="ListParagraph"/>
              <w:numPr>
                <w:ilvl w:val="0"/>
                <w:numId w:val="4"/>
              </w:numPr>
              <w:ind w:left="205" w:hanging="205"/>
              <w:rPr>
                <w:rFonts w:ascii="Arial" w:hAnsi="Arial" w:cs="Arial"/>
              </w:rPr>
            </w:pPr>
            <w:r w:rsidRPr="000C12F2">
              <w:rPr>
                <w:rFonts w:ascii="Arial" w:hAnsi="Arial" w:cs="Arial"/>
              </w:rPr>
              <w:t xml:space="preserve">Requirement to keep up to date with professional/legal developments and market trends relating to own service area and the organisation as a </w:t>
            </w:r>
            <w:proofErr w:type="gramStart"/>
            <w:r w:rsidRPr="000C12F2">
              <w:rPr>
                <w:rFonts w:ascii="Arial" w:hAnsi="Arial" w:cs="Arial"/>
              </w:rPr>
              <w:t>whole</w:t>
            </w:r>
            <w:proofErr w:type="gramEnd"/>
          </w:p>
          <w:p w14:paraId="63E0FD19" w14:textId="15DA19D6" w:rsidR="00712152" w:rsidRPr="000C12F2" w:rsidRDefault="005F01E7" w:rsidP="00712152">
            <w:pPr>
              <w:pStyle w:val="ListParagraph"/>
              <w:numPr>
                <w:ilvl w:val="0"/>
                <w:numId w:val="4"/>
              </w:numPr>
              <w:ind w:left="205" w:hanging="205"/>
              <w:rPr>
                <w:rFonts w:ascii="Arial" w:eastAsia="Arial" w:hAnsi="Arial" w:cs="Arial"/>
              </w:rPr>
            </w:pPr>
            <w:r w:rsidRPr="000C12F2">
              <w:rPr>
                <w:rFonts w:ascii="Arial" w:hAnsi="Arial" w:cs="Arial"/>
              </w:rPr>
              <w:t xml:space="preserve">Will </w:t>
            </w:r>
            <w:r w:rsidR="005D3E42" w:rsidRPr="000C12F2">
              <w:rPr>
                <w:rFonts w:ascii="Arial" w:hAnsi="Arial" w:cs="Arial"/>
              </w:rPr>
              <w:t>support</w:t>
            </w:r>
            <w:r w:rsidRPr="000C12F2">
              <w:rPr>
                <w:rFonts w:ascii="Arial" w:hAnsi="Arial" w:cs="Arial"/>
              </w:rPr>
              <w:t xml:space="preserve"> long term planning and strategic planning to shape the delivery of own service area and the organisation as a whole </w:t>
            </w:r>
            <w:r w:rsidR="006040C4" w:rsidRPr="000C12F2">
              <w:rPr>
                <w:rFonts w:ascii="Arial" w:hAnsi="Arial" w:cs="Arial"/>
              </w:rPr>
              <w:t>e</w:t>
            </w:r>
            <w:r w:rsidRPr="000C12F2">
              <w:rPr>
                <w:rFonts w:ascii="Arial" w:hAnsi="Arial" w:cs="Arial"/>
              </w:rPr>
              <w:t>.g.  planning a range of major change projects over the course of several month</w:t>
            </w:r>
            <w:r w:rsidR="00712152" w:rsidRPr="000C12F2">
              <w:rPr>
                <w:rFonts w:ascii="Arial" w:hAnsi="Arial" w:cs="Arial"/>
              </w:rPr>
              <w:t>s</w:t>
            </w:r>
          </w:p>
          <w:p w14:paraId="2E98C756" w14:textId="77777777" w:rsidR="00DC6930" w:rsidRPr="000C12F2" w:rsidRDefault="00712152" w:rsidP="00DC6930">
            <w:pPr>
              <w:pStyle w:val="ListParagraph"/>
              <w:numPr>
                <w:ilvl w:val="0"/>
                <w:numId w:val="4"/>
              </w:numPr>
              <w:ind w:left="205" w:hanging="205"/>
              <w:rPr>
                <w:rFonts w:ascii="Arial" w:eastAsia="Arial" w:hAnsi="Arial" w:cs="Arial"/>
              </w:rPr>
            </w:pPr>
            <w:r w:rsidRPr="000C12F2">
              <w:rPr>
                <w:rFonts w:ascii="Arial" w:eastAsia="Arial" w:hAnsi="Arial" w:cs="Arial"/>
              </w:rPr>
              <w:lastRenderedPageBreak/>
              <w:t xml:space="preserve">This role will require high levels of mental agility in order to fully understand the needs of the business to create creative and innovative solutions within own service area and the organisation as a </w:t>
            </w:r>
            <w:proofErr w:type="gramStart"/>
            <w:r w:rsidRPr="000C12F2">
              <w:rPr>
                <w:rFonts w:ascii="Arial" w:eastAsia="Arial" w:hAnsi="Arial" w:cs="Arial"/>
              </w:rPr>
              <w:t>whole</w:t>
            </w:r>
            <w:proofErr w:type="gramEnd"/>
          </w:p>
          <w:p w14:paraId="0CB72C68" w14:textId="690B5378" w:rsidR="00DC6930" w:rsidRPr="000C12F2" w:rsidRDefault="00712152" w:rsidP="00DC6930">
            <w:pPr>
              <w:pStyle w:val="ListParagraph"/>
              <w:numPr>
                <w:ilvl w:val="0"/>
                <w:numId w:val="4"/>
              </w:numPr>
              <w:ind w:left="205" w:hanging="205"/>
              <w:rPr>
                <w:rFonts w:ascii="Arial" w:eastAsia="Arial" w:hAnsi="Arial" w:cs="Arial"/>
              </w:rPr>
            </w:pPr>
            <w:r w:rsidRPr="000C12F2">
              <w:rPr>
                <w:rFonts w:ascii="Arial" w:eastAsia="Arial" w:hAnsi="Arial" w:cs="Arial"/>
              </w:rPr>
              <w:t xml:space="preserve">The job requires high levels of awareness and prolonged periods of concentration requiring mental attention, </w:t>
            </w:r>
            <w:proofErr w:type="gramStart"/>
            <w:r w:rsidRPr="000C12F2">
              <w:rPr>
                <w:rFonts w:ascii="Arial" w:eastAsia="Arial" w:hAnsi="Arial" w:cs="Arial"/>
              </w:rPr>
              <w:t>e.g.</w:t>
            </w:r>
            <w:proofErr w:type="gramEnd"/>
            <w:r w:rsidRPr="000C12F2">
              <w:rPr>
                <w:rFonts w:ascii="Arial" w:eastAsia="Arial" w:hAnsi="Arial" w:cs="Arial"/>
              </w:rPr>
              <w:t xml:space="preserve"> developing plans and client propositions as well as reviewing large amounts of complex dat</w:t>
            </w:r>
            <w:r w:rsidR="00DC6930" w:rsidRPr="000C12F2">
              <w:rPr>
                <w:rFonts w:ascii="Arial" w:eastAsia="Arial" w:hAnsi="Arial" w:cs="Arial"/>
              </w:rPr>
              <w:t>a</w:t>
            </w:r>
          </w:p>
          <w:p w14:paraId="26C2AE76" w14:textId="77777777" w:rsidR="00DC6930" w:rsidRPr="000C12F2" w:rsidRDefault="00712152" w:rsidP="00DC6930">
            <w:pPr>
              <w:pStyle w:val="ListParagraph"/>
              <w:numPr>
                <w:ilvl w:val="0"/>
                <w:numId w:val="4"/>
              </w:numPr>
              <w:ind w:left="205" w:hanging="205"/>
              <w:rPr>
                <w:rFonts w:ascii="Arial" w:eastAsia="Arial" w:hAnsi="Arial" w:cs="Arial"/>
              </w:rPr>
            </w:pPr>
            <w:r w:rsidRPr="000C12F2">
              <w:rPr>
                <w:rFonts w:ascii="Arial" w:eastAsia="Arial" w:hAnsi="Arial" w:cs="Arial"/>
              </w:rPr>
              <w:t xml:space="preserve">Concentration may be made difficult as the role holder will be expected to habitually switch between tasks during the course of the working day and it is likely there will be frequent interruptions from other staff, colleagues, internal and external suppliers and </w:t>
            </w:r>
            <w:proofErr w:type="gramStart"/>
            <w:r w:rsidRPr="000C12F2">
              <w:rPr>
                <w:rFonts w:ascii="Arial" w:eastAsia="Arial" w:hAnsi="Arial" w:cs="Arial"/>
              </w:rPr>
              <w:t>stakeholder</w:t>
            </w:r>
            <w:r w:rsidR="00DC6930" w:rsidRPr="000C12F2">
              <w:rPr>
                <w:rFonts w:ascii="Arial" w:eastAsia="Arial" w:hAnsi="Arial" w:cs="Arial"/>
              </w:rPr>
              <w:t>s</w:t>
            </w:r>
            <w:proofErr w:type="gramEnd"/>
          </w:p>
          <w:p w14:paraId="632D365F" w14:textId="77777777" w:rsidR="00DC6930" w:rsidRPr="000C12F2" w:rsidRDefault="00712152" w:rsidP="00DC6930">
            <w:pPr>
              <w:pStyle w:val="ListParagraph"/>
              <w:numPr>
                <w:ilvl w:val="0"/>
                <w:numId w:val="4"/>
              </w:numPr>
              <w:ind w:left="205" w:hanging="205"/>
              <w:rPr>
                <w:rFonts w:ascii="Arial" w:eastAsia="Arial" w:hAnsi="Arial" w:cs="Arial"/>
              </w:rPr>
            </w:pPr>
            <w:r w:rsidRPr="000C12F2">
              <w:rPr>
                <w:rFonts w:ascii="Arial" w:eastAsia="Arial" w:hAnsi="Arial" w:cs="Arial"/>
              </w:rPr>
              <w:t>There is a general requirement to manage many different requirements at the same time which calls for high levels of prioritisation, time management and planning skills to ensure that all business needs are met in accordance with agreed timescales and operational service/performance levels.</w:t>
            </w:r>
          </w:p>
          <w:p w14:paraId="647F860B" w14:textId="77777777" w:rsidR="00911872" w:rsidRPr="000C12F2" w:rsidRDefault="00712152" w:rsidP="00911872">
            <w:pPr>
              <w:pStyle w:val="ListParagraph"/>
              <w:numPr>
                <w:ilvl w:val="0"/>
                <w:numId w:val="4"/>
              </w:numPr>
              <w:ind w:left="205" w:hanging="205"/>
              <w:rPr>
                <w:rFonts w:ascii="Arial" w:eastAsia="Arial" w:hAnsi="Arial" w:cs="Arial"/>
              </w:rPr>
            </w:pPr>
            <w:r w:rsidRPr="000C12F2">
              <w:rPr>
                <w:rFonts w:ascii="Arial" w:eastAsia="Arial" w:hAnsi="Arial" w:cs="Arial"/>
              </w:rPr>
              <w:t xml:space="preserve">There will be very high levels of work-related pressure from the need to meet tight deadlines and/or respond to conflicting operational and business </w:t>
            </w:r>
            <w:proofErr w:type="gramStart"/>
            <w:r w:rsidRPr="000C12F2">
              <w:rPr>
                <w:rFonts w:ascii="Arial" w:eastAsia="Arial" w:hAnsi="Arial" w:cs="Arial"/>
              </w:rPr>
              <w:t>demands</w:t>
            </w:r>
            <w:proofErr w:type="gramEnd"/>
          </w:p>
          <w:p w14:paraId="250ACE3B" w14:textId="664002D6" w:rsidR="00712152" w:rsidRPr="000C12F2" w:rsidRDefault="00712152" w:rsidP="00911872">
            <w:pPr>
              <w:pStyle w:val="ListParagraph"/>
              <w:numPr>
                <w:ilvl w:val="0"/>
                <w:numId w:val="4"/>
              </w:numPr>
              <w:ind w:left="205" w:hanging="205"/>
              <w:rPr>
                <w:rFonts w:ascii="Arial" w:eastAsia="Arial" w:hAnsi="Arial" w:cs="Arial"/>
              </w:rPr>
            </w:pPr>
            <w:r w:rsidRPr="000C12F2">
              <w:rPr>
                <w:rFonts w:ascii="Arial" w:eastAsia="Arial" w:hAnsi="Arial" w:cs="Arial"/>
              </w:rPr>
              <w:t xml:space="preserve">The role holder will be expected to have delegated authority to act on behalf of the </w:t>
            </w:r>
            <w:r w:rsidR="001E7D4E" w:rsidRPr="000C12F2">
              <w:rPr>
                <w:rFonts w:ascii="Arial" w:eastAsia="Arial" w:hAnsi="Arial" w:cs="Arial"/>
              </w:rPr>
              <w:t>HR Strategic Business Partner</w:t>
            </w:r>
            <w:r w:rsidRPr="000C12F2">
              <w:rPr>
                <w:rFonts w:ascii="Arial" w:eastAsia="Arial" w:hAnsi="Arial" w:cs="Arial"/>
              </w:rPr>
              <w:t xml:space="preserve"> as and when required, representing them both internally and externally</w:t>
            </w:r>
          </w:p>
        </w:tc>
      </w:tr>
      <w:tr w:rsidR="00100774" w:rsidRPr="00352D9F" w14:paraId="7D5FE520" w14:textId="77777777" w:rsidTr="60999245">
        <w:tc>
          <w:tcPr>
            <w:tcW w:w="10632" w:type="dxa"/>
            <w:gridSpan w:val="3"/>
            <w:shd w:val="clear" w:color="auto" w:fill="003547"/>
          </w:tcPr>
          <w:p w14:paraId="13CEBE1C" w14:textId="130D6F58" w:rsidR="00100774" w:rsidRPr="00352D9F" w:rsidRDefault="00100774" w:rsidP="00100774">
            <w:pPr>
              <w:rPr>
                <w:rFonts w:ascii="Arial" w:hAnsi="Arial" w:cs="Arial"/>
                <w:b/>
                <w:color w:val="FFFFFF" w:themeColor="background1"/>
              </w:rPr>
            </w:pPr>
            <w:r w:rsidRPr="000C12F2">
              <w:rPr>
                <w:rFonts w:ascii="Arial" w:hAnsi="Arial" w:cs="Arial"/>
                <w:b/>
                <w:color w:val="FFFFFF" w:themeColor="background1"/>
              </w:rPr>
              <w:lastRenderedPageBreak/>
              <w:t>Other Factors</w:t>
            </w:r>
          </w:p>
        </w:tc>
      </w:tr>
    </w:tbl>
    <w:p w14:paraId="250ACE42" w14:textId="77777777" w:rsidR="00C03BDB" w:rsidRDefault="00C03BDB" w:rsidP="003B4EFB">
      <w:pPr>
        <w:rPr>
          <w:rFonts w:ascii="Arial" w:hAnsi="Arial" w:cs="Arial"/>
          <w:b/>
          <w:color w:val="003547"/>
        </w:rPr>
      </w:pPr>
    </w:p>
    <w:p w14:paraId="40505A51" w14:textId="77777777" w:rsidR="006B5570" w:rsidRDefault="006B5570" w:rsidP="003B4EFB">
      <w:pPr>
        <w:rPr>
          <w:rFonts w:ascii="Arial" w:hAnsi="Arial" w:cs="Arial"/>
          <w:b/>
          <w:color w:val="003547"/>
        </w:rPr>
      </w:pPr>
    </w:p>
    <w:sectPr w:rsidR="006B5570" w:rsidSect="003F10B8">
      <w:footerReference w:type="default" r:id="rId12"/>
      <w:pgSz w:w="11906" w:h="16838" w:code="9"/>
      <w:pgMar w:top="340" w:right="499" w:bottom="272" w:left="737"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39EB9" w14:textId="77777777" w:rsidR="003F10B8" w:rsidRDefault="003F10B8">
      <w:r>
        <w:separator/>
      </w:r>
    </w:p>
  </w:endnote>
  <w:endnote w:type="continuationSeparator" w:id="0">
    <w:p w14:paraId="3BA199F2" w14:textId="77777777" w:rsidR="003F10B8" w:rsidRDefault="003F10B8">
      <w:r>
        <w:continuationSeparator/>
      </w:r>
    </w:p>
  </w:endnote>
  <w:endnote w:type="continuationNotice" w:id="1">
    <w:p w14:paraId="0B5C5C5A" w14:textId="77777777" w:rsidR="003F10B8" w:rsidRDefault="003F1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D4DB" w14:textId="6994D768" w:rsidR="00C6680B" w:rsidRPr="00C6680B" w:rsidRDefault="003C2E05" w:rsidP="00C6680B">
    <w:pPr>
      <w:pStyle w:val="Footer"/>
      <w:shd w:val="clear" w:color="auto" w:fill="FFFFFF" w:themeFill="background1"/>
      <w:ind w:left="3407" w:firstLine="4513"/>
      <w:rPr>
        <w:color w:val="003547"/>
      </w:rPr>
    </w:pPr>
    <w:hyperlink r:id="rId1" w:history="1">
      <w:r w:rsidR="00C6680B" w:rsidRPr="00C6680B">
        <w:rPr>
          <w:rFonts w:ascii="Arial" w:hAnsi="Arial" w:cs="Arial"/>
          <w:b/>
          <w:bCs/>
          <w:color w:val="003547"/>
        </w:rPr>
        <w:t>Cumberland</w:t>
      </w:r>
      <w:r w:rsidR="00C6680B">
        <w:rPr>
          <w:rFonts w:ascii="Arial" w:hAnsi="Arial" w:cs="Arial"/>
          <w:b/>
          <w:bCs/>
          <w:color w:val="003547"/>
        </w:rPr>
        <w:t xml:space="preserve"> Council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F5DB3" w14:textId="77777777" w:rsidR="003F10B8" w:rsidRDefault="003F10B8">
      <w:r>
        <w:separator/>
      </w:r>
    </w:p>
  </w:footnote>
  <w:footnote w:type="continuationSeparator" w:id="0">
    <w:p w14:paraId="273F456B" w14:textId="77777777" w:rsidR="003F10B8" w:rsidRDefault="003F10B8">
      <w:r>
        <w:continuationSeparator/>
      </w:r>
    </w:p>
  </w:footnote>
  <w:footnote w:type="continuationNotice" w:id="1">
    <w:p w14:paraId="3E12D2D6" w14:textId="77777777" w:rsidR="003F10B8" w:rsidRDefault="003F10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C2564"/>
    <w:multiLevelType w:val="hybridMultilevel"/>
    <w:tmpl w:val="67721E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34436"/>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C654C"/>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60CA8"/>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4E3F29"/>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A2638"/>
    <w:multiLevelType w:val="hybridMultilevel"/>
    <w:tmpl w:val="FE0C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779D8"/>
    <w:multiLevelType w:val="hybridMultilevel"/>
    <w:tmpl w:val="3CF26E4A"/>
    <w:lvl w:ilvl="0" w:tplc="0809000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2997E84"/>
    <w:multiLevelType w:val="hybridMultilevel"/>
    <w:tmpl w:val="B5AC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A2609"/>
    <w:multiLevelType w:val="hybridMultilevel"/>
    <w:tmpl w:val="9F701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C6FB4"/>
    <w:multiLevelType w:val="hybridMultilevel"/>
    <w:tmpl w:val="3D065FA4"/>
    <w:lvl w:ilvl="0" w:tplc="CC62750E">
      <w:numFmt w:val="bullet"/>
      <w:lvlText w:val="•"/>
      <w:lvlJc w:val="left"/>
      <w:pPr>
        <w:ind w:left="854" w:hanging="360"/>
      </w:pPr>
      <w:rPr>
        <w:rFonts w:ascii="Arial" w:eastAsia="Times New Roman" w:hAnsi="Arial" w:cs="Aria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1" w15:restartNumberingAfterBreak="0">
    <w:nsid w:val="782733F0"/>
    <w:multiLevelType w:val="hybridMultilevel"/>
    <w:tmpl w:val="60CCE8A4"/>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D4CAD"/>
    <w:multiLevelType w:val="hybridMultilevel"/>
    <w:tmpl w:val="3CF26E4A"/>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8766CF"/>
    <w:multiLevelType w:val="hybridMultilevel"/>
    <w:tmpl w:val="D99A682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0494F"/>
    <w:multiLevelType w:val="hybridMultilevel"/>
    <w:tmpl w:val="33FE14D2"/>
    <w:lvl w:ilvl="0" w:tplc="08090001">
      <w:start w:val="1"/>
      <w:numFmt w:val="bullet"/>
      <w:lvlText w:val=""/>
      <w:lvlJc w:val="left"/>
      <w:pPr>
        <w:ind w:left="1214" w:hanging="360"/>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15" w15:restartNumberingAfterBreak="0">
    <w:nsid w:val="7F8A18F8"/>
    <w:multiLevelType w:val="hybridMultilevel"/>
    <w:tmpl w:val="2952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762901">
    <w:abstractNumId w:val="7"/>
  </w:num>
  <w:num w:numId="2" w16cid:durableId="217674158">
    <w:abstractNumId w:val="13"/>
  </w:num>
  <w:num w:numId="3" w16cid:durableId="1936860147">
    <w:abstractNumId w:val="6"/>
    <w:lvlOverride w:ilvl="0">
      <w:startOverride w:val="1"/>
    </w:lvlOverride>
    <w:lvlOverride w:ilvl="1"/>
    <w:lvlOverride w:ilvl="2"/>
    <w:lvlOverride w:ilvl="3"/>
    <w:lvlOverride w:ilvl="4"/>
    <w:lvlOverride w:ilvl="5"/>
    <w:lvlOverride w:ilvl="6"/>
    <w:lvlOverride w:ilvl="7"/>
    <w:lvlOverride w:ilvl="8"/>
  </w:num>
  <w:num w:numId="4" w16cid:durableId="1451588825">
    <w:abstractNumId w:val="8"/>
  </w:num>
  <w:num w:numId="5" w16cid:durableId="331108797">
    <w:abstractNumId w:val="0"/>
  </w:num>
  <w:num w:numId="6" w16cid:durableId="369916576">
    <w:abstractNumId w:val="1"/>
  </w:num>
  <w:num w:numId="7" w16cid:durableId="1497694537">
    <w:abstractNumId w:val="4"/>
  </w:num>
  <w:num w:numId="8" w16cid:durableId="1199392815">
    <w:abstractNumId w:val="3"/>
  </w:num>
  <w:num w:numId="9" w16cid:durableId="1348874113">
    <w:abstractNumId w:val="2"/>
  </w:num>
  <w:num w:numId="10" w16cid:durableId="1267620149">
    <w:abstractNumId w:val="11"/>
  </w:num>
  <w:num w:numId="11" w16cid:durableId="2133555537">
    <w:abstractNumId w:val="9"/>
  </w:num>
  <w:num w:numId="12" w16cid:durableId="1159617886">
    <w:abstractNumId w:val="5"/>
  </w:num>
  <w:num w:numId="13" w16cid:durableId="1854342927">
    <w:abstractNumId w:val="15"/>
  </w:num>
  <w:num w:numId="14" w16cid:durableId="286471507">
    <w:abstractNumId w:val="6"/>
  </w:num>
  <w:num w:numId="15" w16cid:durableId="1424836342">
    <w:abstractNumId w:val="12"/>
  </w:num>
  <w:num w:numId="16" w16cid:durableId="1538270786">
    <w:abstractNumId w:val="14"/>
  </w:num>
  <w:num w:numId="17" w16cid:durableId="2387114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2448"/>
    <w:rsid w:val="0000394B"/>
    <w:rsid w:val="000039DE"/>
    <w:rsid w:val="000057C4"/>
    <w:rsid w:val="00006159"/>
    <w:rsid w:val="00013125"/>
    <w:rsid w:val="0001492A"/>
    <w:rsid w:val="00015E20"/>
    <w:rsid w:val="00016B09"/>
    <w:rsid w:val="000177B2"/>
    <w:rsid w:val="00017A90"/>
    <w:rsid w:val="00021551"/>
    <w:rsid w:val="00022D59"/>
    <w:rsid w:val="00025CF7"/>
    <w:rsid w:val="00026CA4"/>
    <w:rsid w:val="00030AFD"/>
    <w:rsid w:val="00032555"/>
    <w:rsid w:val="00043E94"/>
    <w:rsid w:val="00044409"/>
    <w:rsid w:val="000447CF"/>
    <w:rsid w:val="0004585D"/>
    <w:rsid w:val="0004637C"/>
    <w:rsid w:val="000464E4"/>
    <w:rsid w:val="00050FA4"/>
    <w:rsid w:val="00051C0A"/>
    <w:rsid w:val="000525ED"/>
    <w:rsid w:val="00052C35"/>
    <w:rsid w:val="00054C50"/>
    <w:rsid w:val="000570AA"/>
    <w:rsid w:val="00057314"/>
    <w:rsid w:val="00060BF3"/>
    <w:rsid w:val="00062732"/>
    <w:rsid w:val="00062F96"/>
    <w:rsid w:val="00063708"/>
    <w:rsid w:val="00064808"/>
    <w:rsid w:val="00064985"/>
    <w:rsid w:val="000673A8"/>
    <w:rsid w:val="00071866"/>
    <w:rsid w:val="00071994"/>
    <w:rsid w:val="00075891"/>
    <w:rsid w:val="00080D92"/>
    <w:rsid w:val="00082B8F"/>
    <w:rsid w:val="000833BB"/>
    <w:rsid w:val="00084A53"/>
    <w:rsid w:val="000871A7"/>
    <w:rsid w:val="000910E8"/>
    <w:rsid w:val="00091BE6"/>
    <w:rsid w:val="0009296E"/>
    <w:rsid w:val="000961C1"/>
    <w:rsid w:val="0009685D"/>
    <w:rsid w:val="000976C0"/>
    <w:rsid w:val="000A6DC0"/>
    <w:rsid w:val="000A6E51"/>
    <w:rsid w:val="000B15C3"/>
    <w:rsid w:val="000B2936"/>
    <w:rsid w:val="000B3F36"/>
    <w:rsid w:val="000B4B53"/>
    <w:rsid w:val="000B7E36"/>
    <w:rsid w:val="000C12F2"/>
    <w:rsid w:val="000C249E"/>
    <w:rsid w:val="000C3D8E"/>
    <w:rsid w:val="000C41A7"/>
    <w:rsid w:val="000C697A"/>
    <w:rsid w:val="000C6ACF"/>
    <w:rsid w:val="000C792F"/>
    <w:rsid w:val="000D1549"/>
    <w:rsid w:val="000D1683"/>
    <w:rsid w:val="000D37C6"/>
    <w:rsid w:val="000E0309"/>
    <w:rsid w:val="000E2F17"/>
    <w:rsid w:val="000E3BD7"/>
    <w:rsid w:val="000F1B82"/>
    <w:rsid w:val="000F2EBD"/>
    <w:rsid w:val="000F3828"/>
    <w:rsid w:val="000F38E3"/>
    <w:rsid w:val="000F3A4F"/>
    <w:rsid w:val="000F45FC"/>
    <w:rsid w:val="000F51A1"/>
    <w:rsid w:val="000F522C"/>
    <w:rsid w:val="001002D9"/>
    <w:rsid w:val="00100774"/>
    <w:rsid w:val="001019AC"/>
    <w:rsid w:val="001022DD"/>
    <w:rsid w:val="00104D68"/>
    <w:rsid w:val="00105EAB"/>
    <w:rsid w:val="00106BF0"/>
    <w:rsid w:val="00107B37"/>
    <w:rsid w:val="0011057D"/>
    <w:rsid w:val="00111DB4"/>
    <w:rsid w:val="00113B5A"/>
    <w:rsid w:val="00113F97"/>
    <w:rsid w:val="00114F22"/>
    <w:rsid w:val="00115962"/>
    <w:rsid w:val="00116D11"/>
    <w:rsid w:val="00117C06"/>
    <w:rsid w:val="00120AC6"/>
    <w:rsid w:val="00120F3F"/>
    <w:rsid w:val="001220AE"/>
    <w:rsid w:val="001263EE"/>
    <w:rsid w:val="00126BAC"/>
    <w:rsid w:val="00130458"/>
    <w:rsid w:val="00130AA5"/>
    <w:rsid w:val="00131114"/>
    <w:rsid w:val="00140E07"/>
    <w:rsid w:val="001413F4"/>
    <w:rsid w:val="001414EB"/>
    <w:rsid w:val="001470B3"/>
    <w:rsid w:val="0014785E"/>
    <w:rsid w:val="001479DA"/>
    <w:rsid w:val="00152B57"/>
    <w:rsid w:val="00155407"/>
    <w:rsid w:val="0015741E"/>
    <w:rsid w:val="0016238D"/>
    <w:rsid w:val="0016316C"/>
    <w:rsid w:val="001654A8"/>
    <w:rsid w:val="0016605C"/>
    <w:rsid w:val="00167892"/>
    <w:rsid w:val="00175D58"/>
    <w:rsid w:val="00176F19"/>
    <w:rsid w:val="001775CB"/>
    <w:rsid w:val="001778FC"/>
    <w:rsid w:val="00182469"/>
    <w:rsid w:val="0018282A"/>
    <w:rsid w:val="00183BF5"/>
    <w:rsid w:val="00184019"/>
    <w:rsid w:val="00184E86"/>
    <w:rsid w:val="001918B8"/>
    <w:rsid w:val="00196E3C"/>
    <w:rsid w:val="001970F5"/>
    <w:rsid w:val="00197530"/>
    <w:rsid w:val="001A0734"/>
    <w:rsid w:val="001A0F0E"/>
    <w:rsid w:val="001A3ACD"/>
    <w:rsid w:val="001A3BED"/>
    <w:rsid w:val="001A4D3D"/>
    <w:rsid w:val="001A525D"/>
    <w:rsid w:val="001A719C"/>
    <w:rsid w:val="001B39E5"/>
    <w:rsid w:val="001C161A"/>
    <w:rsid w:val="001C5A5C"/>
    <w:rsid w:val="001D3D21"/>
    <w:rsid w:val="001D5006"/>
    <w:rsid w:val="001D5465"/>
    <w:rsid w:val="001D58BB"/>
    <w:rsid w:val="001D680A"/>
    <w:rsid w:val="001D7436"/>
    <w:rsid w:val="001E045F"/>
    <w:rsid w:val="001E151C"/>
    <w:rsid w:val="001E7D4E"/>
    <w:rsid w:val="001F0319"/>
    <w:rsid w:val="001F05D4"/>
    <w:rsid w:val="001F15A9"/>
    <w:rsid w:val="001F2AB1"/>
    <w:rsid w:val="001F2EC1"/>
    <w:rsid w:val="001F3000"/>
    <w:rsid w:val="001F384F"/>
    <w:rsid w:val="001F3A43"/>
    <w:rsid w:val="001F6A15"/>
    <w:rsid w:val="002106EA"/>
    <w:rsid w:val="0021182F"/>
    <w:rsid w:val="00215D49"/>
    <w:rsid w:val="002168AE"/>
    <w:rsid w:val="002175C7"/>
    <w:rsid w:val="00227DEC"/>
    <w:rsid w:val="002300F0"/>
    <w:rsid w:val="00230AF5"/>
    <w:rsid w:val="00231129"/>
    <w:rsid w:val="002311B8"/>
    <w:rsid w:val="002319F1"/>
    <w:rsid w:val="00236201"/>
    <w:rsid w:val="002445BF"/>
    <w:rsid w:val="00244633"/>
    <w:rsid w:val="002454D3"/>
    <w:rsid w:val="002467F8"/>
    <w:rsid w:val="00250D86"/>
    <w:rsid w:val="002539A5"/>
    <w:rsid w:val="0025622C"/>
    <w:rsid w:val="002635DD"/>
    <w:rsid w:val="00263611"/>
    <w:rsid w:val="00263A8C"/>
    <w:rsid w:val="00264ABE"/>
    <w:rsid w:val="002651A9"/>
    <w:rsid w:val="00266AB1"/>
    <w:rsid w:val="00272FBC"/>
    <w:rsid w:val="00273693"/>
    <w:rsid w:val="00275A9F"/>
    <w:rsid w:val="00276E8D"/>
    <w:rsid w:val="00277473"/>
    <w:rsid w:val="0028007E"/>
    <w:rsid w:val="0028310B"/>
    <w:rsid w:val="00283DBB"/>
    <w:rsid w:val="002856C0"/>
    <w:rsid w:val="00285C9D"/>
    <w:rsid w:val="0029081E"/>
    <w:rsid w:val="0029114F"/>
    <w:rsid w:val="00291452"/>
    <w:rsid w:val="002962F2"/>
    <w:rsid w:val="002A239D"/>
    <w:rsid w:val="002A5D54"/>
    <w:rsid w:val="002A763F"/>
    <w:rsid w:val="002B192F"/>
    <w:rsid w:val="002B4A9D"/>
    <w:rsid w:val="002B57B7"/>
    <w:rsid w:val="002C1B46"/>
    <w:rsid w:val="002C4191"/>
    <w:rsid w:val="002C49AC"/>
    <w:rsid w:val="002C5D7B"/>
    <w:rsid w:val="002D0C24"/>
    <w:rsid w:val="002D1EEE"/>
    <w:rsid w:val="002D4014"/>
    <w:rsid w:val="002D4D7B"/>
    <w:rsid w:val="002D5CB3"/>
    <w:rsid w:val="002D6B62"/>
    <w:rsid w:val="002D7655"/>
    <w:rsid w:val="002E0BD8"/>
    <w:rsid w:val="002E0C8C"/>
    <w:rsid w:val="002E16B2"/>
    <w:rsid w:val="002E48DD"/>
    <w:rsid w:val="002E56C6"/>
    <w:rsid w:val="002E6C86"/>
    <w:rsid w:val="002F3042"/>
    <w:rsid w:val="002F3DA2"/>
    <w:rsid w:val="00302674"/>
    <w:rsid w:val="00303D63"/>
    <w:rsid w:val="0030452B"/>
    <w:rsid w:val="00305C4B"/>
    <w:rsid w:val="00305E91"/>
    <w:rsid w:val="00310A3B"/>
    <w:rsid w:val="003111D5"/>
    <w:rsid w:val="003132B1"/>
    <w:rsid w:val="003149DF"/>
    <w:rsid w:val="00314DD6"/>
    <w:rsid w:val="00317607"/>
    <w:rsid w:val="003211A4"/>
    <w:rsid w:val="00321DF0"/>
    <w:rsid w:val="003316FA"/>
    <w:rsid w:val="00331D77"/>
    <w:rsid w:val="00331E2C"/>
    <w:rsid w:val="00332179"/>
    <w:rsid w:val="003330E4"/>
    <w:rsid w:val="003334C2"/>
    <w:rsid w:val="003345C3"/>
    <w:rsid w:val="00341B80"/>
    <w:rsid w:val="003429BA"/>
    <w:rsid w:val="0034343B"/>
    <w:rsid w:val="00347717"/>
    <w:rsid w:val="00350113"/>
    <w:rsid w:val="00351F3D"/>
    <w:rsid w:val="00352D9F"/>
    <w:rsid w:val="00353015"/>
    <w:rsid w:val="003531EF"/>
    <w:rsid w:val="003575B5"/>
    <w:rsid w:val="003602EC"/>
    <w:rsid w:val="0036033B"/>
    <w:rsid w:val="003609C4"/>
    <w:rsid w:val="003657E2"/>
    <w:rsid w:val="0036760C"/>
    <w:rsid w:val="00371417"/>
    <w:rsid w:val="003800E0"/>
    <w:rsid w:val="00380ADA"/>
    <w:rsid w:val="0038240F"/>
    <w:rsid w:val="003832DF"/>
    <w:rsid w:val="00383D15"/>
    <w:rsid w:val="00387DB6"/>
    <w:rsid w:val="003922F4"/>
    <w:rsid w:val="00392883"/>
    <w:rsid w:val="00392F81"/>
    <w:rsid w:val="003951D5"/>
    <w:rsid w:val="00396E0B"/>
    <w:rsid w:val="003A0A38"/>
    <w:rsid w:val="003A332D"/>
    <w:rsid w:val="003A43FB"/>
    <w:rsid w:val="003A66FC"/>
    <w:rsid w:val="003A6F8E"/>
    <w:rsid w:val="003B0D9D"/>
    <w:rsid w:val="003B0E79"/>
    <w:rsid w:val="003B22C3"/>
    <w:rsid w:val="003B4EFB"/>
    <w:rsid w:val="003C1111"/>
    <w:rsid w:val="003C170B"/>
    <w:rsid w:val="003C23E8"/>
    <w:rsid w:val="003C2E05"/>
    <w:rsid w:val="003C43C9"/>
    <w:rsid w:val="003C5432"/>
    <w:rsid w:val="003C6392"/>
    <w:rsid w:val="003C64AE"/>
    <w:rsid w:val="003C7D6F"/>
    <w:rsid w:val="003D08BF"/>
    <w:rsid w:val="003D0FDD"/>
    <w:rsid w:val="003D2277"/>
    <w:rsid w:val="003D400C"/>
    <w:rsid w:val="003D46CF"/>
    <w:rsid w:val="003D6FCB"/>
    <w:rsid w:val="003E16E3"/>
    <w:rsid w:val="003E1D98"/>
    <w:rsid w:val="003E4655"/>
    <w:rsid w:val="003E5D26"/>
    <w:rsid w:val="003E66F3"/>
    <w:rsid w:val="003E6DAD"/>
    <w:rsid w:val="003E77B9"/>
    <w:rsid w:val="003F10B8"/>
    <w:rsid w:val="003F18FC"/>
    <w:rsid w:val="003F24CB"/>
    <w:rsid w:val="003F2C0F"/>
    <w:rsid w:val="003F39E6"/>
    <w:rsid w:val="003F4232"/>
    <w:rsid w:val="003F5446"/>
    <w:rsid w:val="00400BC9"/>
    <w:rsid w:val="004011CB"/>
    <w:rsid w:val="0040440A"/>
    <w:rsid w:val="004053AB"/>
    <w:rsid w:val="00406E83"/>
    <w:rsid w:val="00414AD9"/>
    <w:rsid w:val="00414B6F"/>
    <w:rsid w:val="004201FA"/>
    <w:rsid w:val="004207FD"/>
    <w:rsid w:val="0042309A"/>
    <w:rsid w:val="00423500"/>
    <w:rsid w:val="004236DB"/>
    <w:rsid w:val="00423D2E"/>
    <w:rsid w:val="00425AB7"/>
    <w:rsid w:val="004268C5"/>
    <w:rsid w:val="00427679"/>
    <w:rsid w:val="00431376"/>
    <w:rsid w:val="00441FC6"/>
    <w:rsid w:val="00443A0C"/>
    <w:rsid w:val="00444E42"/>
    <w:rsid w:val="00444FE3"/>
    <w:rsid w:val="0044649D"/>
    <w:rsid w:val="00450592"/>
    <w:rsid w:val="004532E5"/>
    <w:rsid w:val="00453FBB"/>
    <w:rsid w:val="0045420E"/>
    <w:rsid w:val="00454DED"/>
    <w:rsid w:val="00455C2C"/>
    <w:rsid w:val="00457B8A"/>
    <w:rsid w:val="0046086C"/>
    <w:rsid w:val="00460BAE"/>
    <w:rsid w:val="00465678"/>
    <w:rsid w:val="004710D2"/>
    <w:rsid w:val="00471824"/>
    <w:rsid w:val="004763B1"/>
    <w:rsid w:val="0047690A"/>
    <w:rsid w:val="0048119F"/>
    <w:rsid w:val="00485D64"/>
    <w:rsid w:val="00486264"/>
    <w:rsid w:val="0048759E"/>
    <w:rsid w:val="00487AA9"/>
    <w:rsid w:val="00487E5D"/>
    <w:rsid w:val="00490D8F"/>
    <w:rsid w:val="0049169A"/>
    <w:rsid w:val="00492B53"/>
    <w:rsid w:val="00492C6E"/>
    <w:rsid w:val="004945B4"/>
    <w:rsid w:val="004946E1"/>
    <w:rsid w:val="00494E8A"/>
    <w:rsid w:val="00496D7F"/>
    <w:rsid w:val="004A040E"/>
    <w:rsid w:val="004A08A3"/>
    <w:rsid w:val="004A2415"/>
    <w:rsid w:val="004A4364"/>
    <w:rsid w:val="004A5861"/>
    <w:rsid w:val="004A6D51"/>
    <w:rsid w:val="004A717A"/>
    <w:rsid w:val="004C14F2"/>
    <w:rsid w:val="004C4777"/>
    <w:rsid w:val="004C4F52"/>
    <w:rsid w:val="004C756B"/>
    <w:rsid w:val="004C76AD"/>
    <w:rsid w:val="004D0C01"/>
    <w:rsid w:val="004D4588"/>
    <w:rsid w:val="004E1106"/>
    <w:rsid w:val="004E196C"/>
    <w:rsid w:val="004E2B13"/>
    <w:rsid w:val="004E2BC6"/>
    <w:rsid w:val="004E2BDA"/>
    <w:rsid w:val="004E3F24"/>
    <w:rsid w:val="004E4BE3"/>
    <w:rsid w:val="004E4D8F"/>
    <w:rsid w:val="004E614B"/>
    <w:rsid w:val="004E7D87"/>
    <w:rsid w:val="004E7DB5"/>
    <w:rsid w:val="004E7F3B"/>
    <w:rsid w:val="004F0012"/>
    <w:rsid w:val="004F13DD"/>
    <w:rsid w:val="004F26E1"/>
    <w:rsid w:val="004F52AA"/>
    <w:rsid w:val="004F5885"/>
    <w:rsid w:val="004F74B2"/>
    <w:rsid w:val="00502832"/>
    <w:rsid w:val="005125F7"/>
    <w:rsid w:val="00512CC3"/>
    <w:rsid w:val="00515593"/>
    <w:rsid w:val="00520609"/>
    <w:rsid w:val="00520F39"/>
    <w:rsid w:val="00521617"/>
    <w:rsid w:val="00521CBB"/>
    <w:rsid w:val="0052223D"/>
    <w:rsid w:val="00523485"/>
    <w:rsid w:val="00525942"/>
    <w:rsid w:val="005261EB"/>
    <w:rsid w:val="00526AA3"/>
    <w:rsid w:val="005339B2"/>
    <w:rsid w:val="005344FB"/>
    <w:rsid w:val="005366DB"/>
    <w:rsid w:val="00536747"/>
    <w:rsid w:val="00540497"/>
    <w:rsid w:val="00542D95"/>
    <w:rsid w:val="00543FB9"/>
    <w:rsid w:val="00544552"/>
    <w:rsid w:val="00544972"/>
    <w:rsid w:val="005450D5"/>
    <w:rsid w:val="00550D6F"/>
    <w:rsid w:val="00551FEC"/>
    <w:rsid w:val="00553EEE"/>
    <w:rsid w:val="00554AED"/>
    <w:rsid w:val="00554F23"/>
    <w:rsid w:val="00555A9F"/>
    <w:rsid w:val="0055606F"/>
    <w:rsid w:val="00556841"/>
    <w:rsid w:val="005613B1"/>
    <w:rsid w:val="00562FAA"/>
    <w:rsid w:val="005644BF"/>
    <w:rsid w:val="00570250"/>
    <w:rsid w:val="005747C2"/>
    <w:rsid w:val="00575708"/>
    <w:rsid w:val="00577137"/>
    <w:rsid w:val="005815C1"/>
    <w:rsid w:val="00581DF7"/>
    <w:rsid w:val="00581F4A"/>
    <w:rsid w:val="00582F45"/>
    <w:rsid w:val="00584BC6"/>
    <w:rsid w:val="0058677F"/>
    <w:rsid w:val="005877F9"/>
    <w:rsid w:val="005920F1"/>
    <w:rsid w:val="005935E5"/>
    <w:rsid w:val="005940A4"/>
    <w:rsid w:val="00594907"/>
    <w:rsid w:val="00594916"/>
    <w:rsid w:val="00594E70"/>
    <w:rsid w:val="0059727C"/>
    <w:rsid w:val="00597CFB"/>
    <w:rsid w:val="005A1ED6"/>
    <w:rsid w:val="005A2B42"/>
    <w:rsid w:val="005A37F0"/>
    <w:rsid w:val="005A4A90"/>
    <w:rsid w:val="005A6B2F"/>
    <w:rsid w:val="005A75E6"/>
    <w:rsid w:val="005A78CD"/>
    <w:rsid w:val="005A7DDC"/>
    <w:rsid w:val="005B15DB"/>
    <w:rsid w:val="005B1EB9"/>
    <w:rsid w:val="005B2E52"/>
    <w:rsid w:val="005B7EB0"/>
    <w:rsid w:val="005C2DF7"/>
    <w:rsid w:val="005C4504"/>
    <w:rsid w:val="005C694F"/>
    <w:rsid w:val="005C6E36"/>
    <w:rsid w:val="005C740A"/>
    <w:rsid w:val="005C799D"/>
    <w:rsid w:val="005D2A84"/>
    <w:rsid w:val="005D3E42"/>
    <w:rsid w:val="005D484B"/>
    <w:rsid w:val="005D6F0E"/>
    <w:rsid w:val="005D772F"/>
    <w:rsid w:val="005D7FBE"/>
    <w:rsid w:val="005E165F"/>
    <w:rsid w:val="005E2115"/>
    <w:rsid w:val="005E3F99"/>
    <w:rsid w:val="005E469C"/>
    <w:rsid w:val="005E4A0D"/>
    <w:rsid w:val="005E503D"/>
    <w:rsid w:val="005E5CCA"/>
    <w:rsid w:val="005E7B38"/>
    <w:rsid w:val="005F01E7"/>
    <w:rsid w:val="005F0DA4"/>
    <w:rsid w:val="005F3C47"/>
    <w:rsid w:val="006022EA"/>
    <w:rsid w:val="00602C0C"/>
    <w:rsid w:val="006040C4"/>
    <w:rsid w:val="00605433"/>
    <w:rsid w:val="006061B3"/>
    <w:rsid w:val="00606441"/>
    <w:rsid w:val="00610455"/>
    <w:rsid w:val="00612B2D"/>
    <w:rsid w:val="006132F4"/>
    <w:rsid w:val="00615A5E"/>
    <w:rsid w:val="00615BA0"/>
    <w:rsid w:val="0062240C"/>
    <w:rsid w:val="00626773"/>
    <w:rsid w:val="00627ADC"/>
    <w:rsid w:val="00632BA5"/>
    <w:rsid w:val="00636276"/>
    <w:rsid w:val="00636542"/>
    <w:rsid w:val="0064061A"/>
    <w:rsid w:val="0064391C"/>
    <w:rsid w:val="006532A2"/>
    <w:rsid w:val="00653CE3"/>
    <w:rsid w:val="006555E7"/>
    <w:rsid w:val="0065571B"/>
    <w:rsid w:val="00656BF7"/>
    <w:rsid w:val="00660692"/>
    <w:rsid w:val="00661354"/>
    <w:rsid w:val="00664EC2"/>
    <w:rsid w:val="006677F5"/>
    <w:rsid w:val="00680EC0"/>
    <w:rsid w:val="00681BA0"/>
    <w:rsid w:val="00682B76"/>
    <w:rsid w:val="00684DA7"/>
    <w:rsid w:val="006867C3"/>
    <w:rsid w:val="006934AD"/>
    <w:rsid w:val="00693BD2"/>
    <w:rsid w:val="00693CE2"/>
    <w:rsid w:val="00696BFF"/>
    <w:rsid w:val="006A1A5B"/>
    <w:rsid w:val="006A27E5"/>
    <w:rsid w:val="006A2D19"/>
    <w:rsid w:val="006A3CCF"/>
    <w:rsid w:val="006B0B79"/>
    <w:rsid w:val="006B361D"/>
    <w:rsid w:val="006B48CF"/>
    <w:rsid w:val="006B5570"/>
    <w:rsid w:val="006B6921"/>
    <w:rsid w:val="006C131F"/>
    <w:rsid w:val="006C1445"/>
    <w:rsid w:val="006C144A"/>
    <w:rsid w:val="006C1A5D"/>
    <w:rsid w:val="006C382D"/>
    <w:rsid w:val="006C3CE9"/>
    <w:rsid w:val="006C3D37"/>
    <w:rsid w:val="006C55A1"/>
    <w:rsid w:val="006D20C7"/>
    <w:rsid w:val="006D3439"/>
    <w:rsid w:val="006D4370"/>
    <w:rsid w:val="006D5BC6"/>
    <w:rsid w:val="006E08E2"/>
    <w:rsid w:val="006E0EC8"/>
    <w:rsid w:val="006E6CD5"/>
    <w:rsid w:val="006E7FA3"/>
    <w:rsid w:val="006F0E03"/>
    <w:rsid w:val="006F177A"/>
    <w:rsid w:val="006F276C"/>
    <w:rsid w:val="006F312F"/>
    <w:rsid w:val="006F39A7"/>
    <w:rsid w:val="006F4CB9"/>
    <w:rsid w:val="006F5BD4"/>
    <w:rsid w:val="00703BED"/>
    <w:rsid w:val="00703D06"/>
    <w:rsid w:val="00706068"/>
    <w:rsid w:val="00706BDC"/>
    <w:rsid w:val="00706DD4"/>
    <w:rsid w:val="00712152"/>
    <w:rsid w:val="00712D98"/>
    <w:rsid w:val="0071467B"/>
    <w:rsid w:val="007202CE"/>
    <w:rsid w:val="00722912"/>
    <w:rsid w:val="00722CD2"/>
    <w:rsid w:val="0073027D"/>
    <w:rsid w:val="007303E2"/>
    <w:rsid w:val="007311ED"/>
    <w:rsid w:val="00740565"/>
    <w:rsid w:val="007417C1"/>
    <w:rsid w:val="007421E4"/>
    <w:rsid w:val="0074281F"/>
    <w:rsid w:val="007436D6"/>
    <w:rsid w:val="0074403B"/>
    <w:rsid w:val="00744CC1"/>
    <w:rsid w:val="0074734F"/>
    <w:rsid w:val="007478C3"/>
    <w:rsid w:val="00747F79"/>
    <w:rsid w:val="007500FD"/>
    <w:rsid w:val="00752640"/>
    <w:rsid w:val="007545C2"/>
    <w:rsid w:val="00755680"/>
    <w:rsid w:val="0075598F"/>
    <w:rsid w:val="0075671D"/>
    <w:rsid w:val="0076359D"/>
    <w:rsid w:val="007653E9"/>
    <w:rsid w:val="00766F52"/>
    <w:rsid w:val="0077315C"/>
    <w:rsid w:val="00774533"/>
    <w:rsid w:val="00780764"/>
    <w:rsid w:val="00780914"/>
    <w:rsid w:val="00781804"/>
    <w:rsid w:val="0078488A"/>
    <w:rsid w:val="00792A05"/>
    <w:rsid w:val="007938A9"/>
    <w:rsid w:val="00796A8C"/>
    <w:rsid w:val="0079714A"/>
    <w:rsid w:val="00797AEB"/>
    <w:rsid w:val="007A01AF"/>
    <w:rsid w:val="007A0872"/>
    <w:rsid w:val="007A126E"/>
    <w:rsid w:val="007A3A55"/>
    <w:rsid w:val="007A403A"/>
    <w:rsid w:val="007A5C64"/>
    <w:rsid w:val="007A6EBB"/>
    <w:rsid w:val="007A7DD6"/>
    <w:rsid w:val="007B5D4F"/>
    <w:rsid w:val="007B5F7D"/>
    <w:rsid w:val="007C0EA2"/>
    <w:rsid w:val="007C12F8"/>
    <w:rsid w:val="007C2107"/>
    <w:rsid w:val="007C4B59"/>
    <w:rsid w:val="007C59C2"/>
    <w:rsid w:val="007C5B22"/>
    <w:rsid w:val="007C6FDA"/>
    <w:rsid w:val="007C7DC7"/>
    <w:rsid w:val="007D084D"/>
    <w:rsid w:val="007D1571"/>
    <w:rsid w:val="007D2204"/>
    <w:rsid w:val="007D3F4A"/>
    <w:rsid w:val="007D43B5"/>
    <w:rsid w:val="007D518C"/>
    <w:rsid w:val="007D6C38"/>
    <w:rsid w:val="007D72BE"/>
    <w:rsid w:val="007D7AA0"/>
    <w:rsid w:val="007E0569"/>
    <w:rsid w:val="007E2C0B"/>
    <w:rsid w:val="007E6783"/>
    <w:rsid w:val="007E795F"/>
    <w:rsid w:val="007F0365"/>
    <w:rsid w:val="007F1BCE"/>
    <w:rsid w:val="007F2186"/>
    <w:rsid w:val="007F50B9"/>
    <w:rsid w:val="007F51BE"/>
    <w:rsid w:val="007F546B"/>
    <w:rsid w:val="007F6BF0"/>
    <w:rsid w:val="00802521"/>
    <w:rsid w:val="00802F6E"/>
    <w:rsid w:val="0080359D"/>
    <w:rsid w:val="00810051"/>
    <w:rsid w:val="008102A6"/>
    <w:rsid w:val="0081063D"/>
    <w:rsid w:val="00812206"/>
    <w:rsid w:val="008126F6"/>
    <w:rsid w:val="0081508F"/>
    <w:rsid w:val="00816832"/>
    <w:rsid w:val="00816A56"/>
    <w:rsid w:val="00823DE6"/>
    <w:rsid w:val="00824D59"/>
    <w:rsid w:val="0082774F"/>
    <w:rsid w:val="008341C9"/>
    <w:rsid w:val="00834DB6"/>
    <w:rsid w:val="00836F0F"/>
    <w:rsid w:val="008404E3"/>
    <w:rsid w:val="00840C49"/>
    <w:rsid w:val="00843F25"/>
    <w:rsid w:val="0084679D"/>
    <w:rsid w:val="00847352"/>
    <w:rsid w:val="00847466"/>
    <w:rsid w:val="008505B9"/>
    <w:rsid w:val="00853257"/>
    <w:rsid w:val="00854902"/>
    <w:rsid w:val="00855296"/>
    <w:rsid w:val="00855B52"/>
    <w:rsid w:val="00856890"/>
    <w:rsid w:val="00857AEE"/>
    <w:rsid w:val="00861EBF"/>
    <w:rsid w:val="00865712"/>
    <w:rsid w:val="00865CCB"/>
    <w:rsid w:val="00867EA0"/>
    <w:rsid w:val="00870253"/>
    <w:rsid w:val="0087189C"/>
    <w:rsid w:val="00871F25"/>
    <w:rsid w:val="00871F3D"/>
    <w:rsid w:val="00871F51"/>
    <w:rsid w:val="008739E3"/>
    <w:rsid w:val="00877246"/>
    <w:rsid w:val="00881AC6"/>
    <w:rsid w:val="00881BC0"/>
    <w:rsid w:val="0088342F"/>
    <w:rsid w:val="008837B6"/>
    <w:rsid w:val="0088575A"/>
    <w:rsid w:val="008903BC"/>
    <w:rsid w:val="00890694"/>
    <w:rsid w:val="00893E61"/>
    <w:rsid w:val="00893EA1"/>
    <w:rsid w:val="00894719"/>
    <w:rsid w:val="00897C9A"/>
    <w:rsid w:val="008A1999"/>
    <w:rsid w:val="008A2A98"/>
    <w:rsid w:val="008A7881"/>
    <w:rsid w:val="008B21D4"/>
    <w:rsid w:val="008B5497"/>
    <w:rsid w:val="008B6022"/>
    <w:rsid w:val="008C0EC5"/>
    <w:rsid w:val="008C575E"/>
    <w:rsid w:val="008C5FB9"/>
    <w:rsid w:val="008C763C"/>
    <w:rsid w:val="008C7913"/>
    <w:rsid w:val="008D03A4"/>
    <w:rsid w:val="008D20CB"/>
    <w:rsid w:val="008D2650"/>
    <w:rsid w:val="008D70FF"/>
    <w:rsid w:val="008E02AB"/>
    <w:rsid w:val="008E1406"/>
    <w:rsid w:val="008E1D8E"/>
    <w:rsid w:val="008E2DA7"/>
    <w:rsid w:val="008E41CD"/>
    <w:rsid w:val="008E449C"/>
    <w:rsid w:val="008E4892"/>
    <w:rsid w:val="008E4E7B"/>
    <w:rsid w:val="008E50EF"/>
    <w:rsid w:val="008E5483"/>
    <w:rsid w:val="008E5D41"/>
    <w:rsid w:val="008E6C5A"/>
    <w:rsid w:val="008F2100"/>
    <w:rsid w:val="008F251E"/>
    <w:rsid w:val="008F5208"/>
    <w:rsid w:val="008F6525"/>
    <w:rsid w:val="008F7090"/>
    <w:rsid w:val="008F7514"/>
    <w:rsid w:val="00903537"/>
    <w:rsid w:val="0090369F"/>
    <w:rsid w:val="009043B8"/>
    <w:rsid w:val="009065FD"/>
    <w:rsid w:val="00907488"/>
    <w:rsid w:val="00911872"/>
    <w:rsid w:val="009120DA"/>
    <w:rsid w:val="00914A50"/>
    <w:rsid w:val="00916F3D"/>
    <w:rsid w:val="00917B88"/>
    <w:rsid w:val="009208AB"/>
    <w:rsid w:val="00920915"/>
    <w:rsid w:val="009227A5"/>
    <w:rsid w:val="00923EBB"/>
    <w:rsid w:val="009240D1"/>
    <w:rsid w:val="00930906"/>
    <w:rsid w:val="009323F3"/>
    <w:rsid w:val="0093695B"/>
    <w:rsid w:val="009401EB"/>
    <w:rsid w:val="00940ABE"/>
    <w:rsid w:val="00940E17"/>
    <w:rsid w:val="009418AA"/>
    <w:rsid w:val="0094386F"/>
    <w:rsid w:val="009449C9"/>
    <w:rsid w:val="009453BE"/>
    <w:rsid w:val="00945F92"/>
    <w:rsid w:val="00951593"/>
    <w:rsid w:val="00951A67"/>
    <w:rsid w:val="00953651"/>
    <w:rsid w:val="00954B18"/>
    <w:rsid w:val="0095650F"/>
    <w:rsid w:val="00961BC3"/>
    <w:rsid w:val="0096418E"/>
    <w:rsid w:val="00965E08"/>
    <w:rsid w:val="00967089"/>
    <w:rsid w:val="0096716A"/>
    <w:rsid w:val="00970400"/>
    <w:rsid w:val="009706A0"/>
    <w:rsid w:val="00970B13"/>
    <w:rsid w:val="00971233"/>
    <w:rsid w:val="0097589A"/>
    <w:rsid w:val="00977648"/>
    <w:rsid w:val="00977DEB"/>
    <w:rsid w:val="009807C6"/>
    <w:rsid w:val="009831AE"/>
    <w:rsid w:val="00984AFE"/>
    <w:rsid w:val="009900B0"/>
    <w:rsid w:val="00990441"/>
    <w:rsid w:val="009934D1"/>
    <w:rsid w:val="009942DA"/>
    <w:rsid w:val="009A2198"/>
    <w:rsid w:val="009A2755"/>
    <w:rsid w:val="009A5586"/>
    <w:rsid w:val="009A7E86"/>
    <w:rsid w:val="009B137E"/>
    <w:rsid w:val="009B1F80"/>
    <w:rsid w:val="009B4D27"/>
    <w:rsid w:val="009B6192"/>
    <w:rsid w:val="009B7C23"/>
    <w:rsid w:val="009C11B0"/>
    <w:rsid w:val="009C3B1D"/>
    <w:rsid w:val="009C5743"/>
    <w:rsid w:val="009C6186"/>
    <w:rsid w:val="009C71B2"/>
    <w:rsid w:val="009C72BA"/>
    <w:rsid w:val="009D1326"/>
    <w:rsid w:val="009D1332"/>
    <w:rsid w:val="009D1765"/>
    <w:rsid w:val="009E0529"/>
    <w:rsid w:val="009E2949"/>
    <w:rsid w:val="009E3DF2"/>
    <w:rsid w:val="009E5E80"/>
    <w:rsid w:val="009E6260"/>
    <w:rsid w:val="009E62D1"/>
    <w:rsid w:val="009E6323"/>
    <w:rsid w:val="009F27B1"/>
    <w:rsid w:val="00A02312"/>
    <w:rsid w:val="00A033BC"/>
    <w:rsid w:val="00A04C23"/>
    <w:rsid w:val="00A06476"/>
    <w:rsid w:val="00A10189"/>
    <w:rsid w:val="00A12487"/>
    <w:rsid w:val="00A169E1"/>
    <w:rsid w:val="00A177A3"/>
    <w:rsid w:val="00A17B68"/>
    <w:rsid w:val="00A20630"/>
    <w:rsid w:val="00A20DFF"/>
    <w:rsid w:val="00A22EB1"/>
    <w:rsid w:val="00A236DB"/>
    <w:rsid w:val="00A24E2E"/>
    <w:rsid w:val="00A27161"/>
    <w:rsid w:val="00A3070A"/>
    <w:rsid w:val="00A3093C"/>
    <w:rsid w:val="00A31595"/>
    <w:rsid w:val="00A31813"/>
    <w:rsid w:val="00A322B9"/>
    <w:rsid w:val="00A32C27"/>
    <w:rsid w:val="00A347D4"/>
    <w:rsid w:val="00A376B9"/>
    <w:rsid w:val="00A4109E"/>
    <w:rsid w:val="00A431F8"/>
    <w:rsid w:val="00A43684"/>
    <w:rsid w:val="00A43F90"/>
    <w:rsid w:val="00A44BB6"/>
    <w:rsid w:val="00A457E2"/>
    <w:rsid w:val="00A478CB"/>
    <w:rsid w:val="00A50E9D"/>
    <w:rsid w:val="00A51403"/>
    <w:rsid w:val="00A527AC"/>
    <w:rsid w:val="00A54F11"/>
    <w:rsid w:val="00A5649C"/>
    <w:rsid w:val="00A60F39"/>
    <w:rsid w:val="00A6197D"/>
    <w:rsid w:val="00A62EE1"/>
    <w:rsid w:val="00A63C9B"/>
    <w:rsid w:val="00A63FB2"/>
    <w:rsid w:val="00A644FE"/>
    <w:rsid w:val="00A6737A"/>
    <w:rsid w:val="00A67E1A"/>
    <w:rsid w:val="00A701D9"/>
    <w:rsid w:val="00A717E0"/>
    <w:rsid w:val="00A72461"/>
    <w:rsid w:val="00A7694B"/>
    <w:rsid w:val="00A77485"/>
    <w:rsid w:val="00A81413"/>
    <w:rsid w:val="00A82D0B"/>
    <w:rsid w:val="00A835ED"/>
    <w:rsid w:val="00A83AA7"/>
    <w:rsid w:val="00A84DBF"/>
    <w:rsid w:val="00A90800"/>
    <w:rsid w:val="00A91050"/>
    <w:rsid w:val="00A93BA9"/>
    <w:rsid w:val="00A94472"/>
    <w:rsid w:val="00A95873"/>
    <w:rsid w:val="00AA0E8E"/>
    <w:rsid w:val="00AA4A61"/>
    <w:rsid w:val="00AA7F32"/>
    <w:rsid w:val="00AB252F"/>
    <w:rsid w:val="00AB539F"/>
    <w:rsid w:val="00AB67F8"/>
    <w:rsid w:val="00AB6A58"/>
    <w:rsid w:val="00AC0EA5"/>
    <w:rsid w:val="00AC0FF0"/>
    <w:rsid w:val="00AC109F"/>
    <w:rsid w:val="00AC1C9B"/>
    <w:rsid w:val="00AC3566"/>
    <w:rsid w:val="00AC5CBE"/>
    <w:rsid w:val="00AC7726"/>
    <w:rsid w:val="00AD3374"/>
    <w:rsid w:val="00AD374B"/>
    <w:rsid w:val="00AD3BFD"/>
    <w:rsid w:val="00AD3FAA"/>
    <w:rsid w:val="00AD7183"/>
    <w:rsid w:val="00AD7348"/>
    <w:rsid w:val="00AE1624"/>
    <w:rsid w:val="00AE1D83"/>
    <w:rsid w:val="00AE6D53"/>
    <w:rsid w:val="00AE7E17"/>
    <w:rsid w:val="00AF289B"/>
    <w:rsid w:val="00AF3910"/>
    <w:rsid w:val="00AF43ED"/>
    <w:rsid w:val="00B03CED"/>
    <w:rsid w:val="00B067BB"/>
    <w:rsid w:val="00B1095D"/>
    <w:rsid w:val="00B10C45"/>
    <w:rsid w:val="00B11E0F"/>
    <w:rsid w:val="00B12F5C"/>
    <w:rsid w:val="00B1745A"/>
    <w:rsid w:val="00B20A4C"/>
    <w:rsid w:val="00B22DA2"/>
    <w:rsid w:val="00B239CD"/>
    <w:rsid w:val="00B25437"/>
    <w:rsid w:val="00B26673"/>
    <w:rsid w:val="00B306C4"/>
    <w:rsid w:val="00B349A2"/>
    <w:rsid w:val="00B40FD4"/>
    <w:rsid w:val="00B458A0"/>
    <w:rsid w:val="00B50B8A"/>
    <w:rsid w:val="00B52108"/>
    <w:rsid w:val="00B522F7"/>
    <w:rsid w:val="00B5653D"/>
    <w:rsid w:val="00B5763E"/>
    <w:rsid w:val="00B57A6D"/>
    <w:rsid w:val="00B57E31"/>
    <w:rsid w:val="00B64832"/>
    <w:rsid w:val="00B6493B"/>
    <w:rsid w:val="00B65CDB"/>
    <w:rsid w:val="00B66986"/>
    <w:rsid w:val="00B70381"/>
    <w:rsid w:val="00B72F56"/>
    <w:rsid w:val="00B7406A"/>
    <w:rsid w:val="00B74984"/>
    <w:rsid w:val="00B74E61"/>
    <w:rsid w:val="00B76EFB"/>
    <w:rsid w:val="00B7756A"/>
    <w:rsid w:val="00B77ACA"/>
    <w:rsid w:val="00B800A4"/>
    <w:rsid w:val="00B84418"/>
    <w:rsid w:val="00B84B8A"/>
    <w:rsid w:val="00B85394"/>
    <w:rsid w:val="00B87DB4"/>
    <w:rsid w:val="00B90269"/>
    <w:rsid w:val="00B92789"/>
    <w:rsid w:val="00B940CF"/>
    <w:rsid w:val="00BA59F4"/>
    <w:rsid w:val="00BA60BB"/>
    <w:rsid w:val="00BA60BF"/>
    <w:rsid w:val="00BA6695"/>
    <w:rsid w:val="00BB307D"/>
    <w:rsid w:val="00BB568C"/>
    <w:rsid w:val="00BB72DD"/>
    <w:rsid w:val="00BC1D5F"/>
    <w:rsid w:val="00BC2419"/>
    <w:rsid w:val="00BC247E"/>
    <w:rsid w:val="00BC3436"/>
    <w:rsid w:val="00BC5803"/>
    <w:rsid w:val="00BD23F1"/>
    <w:rsid w:val="00BD43DD"/>
    <w:rsid w:val="00BD49B0"/>
    <w:rsid w:val="00BE099B"/>
    <w:rsid w:val="00BE339B"/>
    <w:rsid w:val="00BE4354"/>
    <w:rsid w:val="00BE526B"/>
    <w:rsid w:val="00BE77C9"/>
    <w:rsid w:val="00BF0D8D"/>
    <w:rsid w:val="00BF0F6E"/>
    <w:rsid w:val="00BF1348"/>
    <w:rsid w:val="00BF5558"/>
    <w:rsid w:val="00BF585B"/>
    <w:rsid w:val="00BF6D40"/>
    <w:rsid w:val="00BF7234"/>
    <w:rsid w:val="00C00C8E"/>
    <w:rsid w:val="00C03BDB"/>
    <w:rsid w:val="00C041CD"/>
    <w:rsid w:val="00C0430B"/>
    <w:rsid w:val="00C06D5B"/>
    <w:rsid w:val="00C0788A"/>
    <w:rsid w:val="00C118BB"/>
    <w:rsid w:val="00C16C71"/>
    <w:rsid w:val="00C174D6"/>
    <w:rsid w:val="00C2108F"/>
    <w:rsid w:val="00C22CA5"/>
    <w:rsid w:val="00C2720E"/>
    <w:rsid w:val="00C2783E"/>
    <w:rsid w:val="00C3249B"/>
    <w:rsid w:val="00C32A04"/>
    <w:rsid w:val="00C36289"/>
    <w:rsid w:val="00C37BDD"/>
    <w:rsid w:val="00C46472"/>
    <w:rsid w:val="00C479EE"/>
    <w:rsid w:val="00C5319E"/>
    <w:rsid w:val="00C578C8"/>
    <w:rsid w:val="00C60A85"/>
    <w:rsid w:val="00C60CF6"/>
    <w:rsid w:val="00C6210A"/>
    <w:rsid w:val="00C65D67"/>
    <w:rsid w:val="00C664A9"/>
    <w:rsid w:val="00C6680B"/>
    <w:rsid w:val="00C70484"/>
    <w:rsid w:val="00C707CC"/>
    <w:rsid w:val="00C70A4D"/>
    <w:rsid w:val="00C71923"/>
    <w:rsid w:val="00C72C7A"/>
    <w:rsid w:val="00C73E51"/>
    <w:rsid w:val="00C75678"/>
    <w:rsid w:val="00C80095"/>
    <w:rsid w:val="00C80370"/>
    <w:rsid w:val="00C80E03"/>
    <w:rsid w:val="00C81792"/>
    <w:rsid w:val="00C849DC"/>
    <w:rsid w:val="00C85C6A"/>
    <w:rsid w:val="00C86D59"/>
    <w:rsid w:val="00C9261D"/>
    <w:rsid w:val="00C93786"/>
    <w:rsid w:val="00C944C8"/>
    <w:rsid w:val="00C9502C"/>
    <w:rsid w:val="00C968A0"/>
    <w:rsid w:val="00C97BFB"/>
    <w:rsid w:val="00CA1636"/>
    <w:rsid w:val="00CA22B3"/>
    <w:rsid w:val="00CA27B6"/>
    <w:rsid w:val="00CA2F3F"/>
    <w:rsid w:val="00CA787A"/>
    <w:rsid w:val="00CB1CE1"/>
    <w:rsid w:val="00CB2C17"/>
    <w:rsid w:val="00CB2CA9"/>
    <w:rsid w:val="00CB39CE"/>
    <w:rsid w:val="00CB3C79"/>
    <w:rsid w:val="00CB647A"/>
    <w:rsid w:val="00CB70C5"/>
    <w:rsid w:val="00CC03F8"/>
    <w:rsid w:val="00CC0658"/>
    <w:rsid w:val="00CC3416"/>
    <w:rsid w:val="00CC4E19"/>
    <w:rsid w:val="00CC53B2"/>
    <w:rsid w:val="00CC7555"/>
    <w:rsid w:val="00CC7D9C"/>
    <w:rsid w:val="00CD18E5"/>
    <w:rsid w:val="00CD1A32"/>
    <w:rsid w:val="00CD3CA2"/>
    <w:rsid w:val="00CD481E"/>
    <w:rsid w:val="00CD4F1C"/>
    <w:rsid w:val="00CD52DB"/>
    <w:rsid w:val="00CD7C7B"/>
    <w:rsid w:val="00CE04E9"/>
    <w:rsid w:val="00CE17FD"/>
    <w:rsid w:val="00CE3F29"/>
    <w:rsid w:val="00CE4234"/>
    <w:rsid w:val="00CE487A"/>
    <w:rsid w:val="00CE6A45"/>
    <w:rsid w:val="00CF2AA6"/>
    <w:rsid w:val="00CF5069"/>
    <w:rsid w:val="00CF50DD"/>
    <w:rsid w:val="00CF6814"/>
    <w:rsid w:val="00CF7F18"/>
    <w:rsid w:val="00D02EA0"/>
    <w:rsid w:val="00D032DB"/>
    <w:rsid w:val="00D0334E"/>
    <w:rsid w:val="00D036C2"/>
    <w:rsid w:val="00D057F1"/>
    <w:rsid w:val="00D073F5"/>
    <w:rsid w:val="00D115D3"/>
    <w:rsid w:val="00D15AF1"/>
    <w:rsid w:val="00D15E11"/>
    <w:rsid w:val="00D176B7"/>
    <w:rsid w:val="00D17827"/>
    <w:rsid w:val="00D17F6E"/>
    <w:rsid w:val="00D200B5"/>
    <w:rsid w:val="00D20179"/>
    <w:rsid w:val="00D21973"/>
    <w:rsid w:val="00D269C1"/>
    <w:rsid w:val="00D26CEE"/>
    <w:rsid w:val="00D27C82"/>
    <w:rsid w:val="00D319DB"/>
    <w:rsid w:val="00D3320B"/>
    <w:rsid w:val="00D345E0"/>
    <w:rsid w:val="00D36C5C"/>
    <w:rsid w:val="00D373FA"/>
    <w:rsid w:val="00D40806"/>
    <w:rsid w:val="00D413FD"/>
    <w:rsid w:val="00D4197E"/>
    <w:rsid w:val="00D41F75"/>
    <w:rsid w:val="00D435E4"/>
    <w:rsid w:val="00D46864"/>
    <w:rsid w:val="00D46BBC"/>
    <w:rsid w:val="00D508FE"/>
    <w:rsid w:val="00D53971"/>
    <w:rsid w:val="00D53A53"/>
    <w:rsid w:val="00D54D37"/>
    <w:rsid w:val="00D64262"/>
    <w:rsid w:val="00D65705"/>
    <w:rsid w:val="00D65726"/>
    <w:rsid w:val="00D662E5"/>
    <w:rsid w:val="00D6656D"/>
    <w:rsid w:val="00D67A8B"/>
    <w:rsid w:val="00D72979"/>
    <w:rsid w:val="00D74A73"/>
    <w:rsid w:val="00D80856"/>
    <w:rsid w:val="00D814A4"/>
    <w:rsid w:val="00D81FF2"/>
    <w:rsid w:val="00D82B64"/>
    <w:rsid w:val="00D854DA"/>
    <w:rsid w:val="00D86D99"/>
    <w:rsid w:val="00D86DF4"/>
    <w:rsid w:val="00D9005F"/>
    <w:rsid w:val="00D94A94"/>
    <w:rsid w:val="00D96E20"/>
    <w:rsid w:val="00D9781D"/>
    <w:rsid w:val="00DA34D5"/>
    <w:rsid w:val="00DA46BA"/>
    <w:rsid w:val="00DA61D4"/>
    <w:rsid w:val="00DB0264"/>
    <w:rsid w:val="00DB482C"/>
    <w:rsid w:val="00DB6435"/>
    <w:rsid w:val="00DC0410"/>
    <w:rsid w:val="00DC1450"/>
    <w:rsid w:val="00DC22CD"/>
    <w:rsid w:val="00DC335B"/>
    <w:rsid w:val="00DC6930"/>
    <w:rsid w:val="00DD030C"/>
    <w:rsid w:val="00DD10DB"/>
    <w:rsid w:val="00DD6F2E"/>
    <w:rsid w:val="00DE09FF"/>
    <w:rsid w:val="00DE0D3D"/>
    <w:rsid w:val="00DE3C47"/>
    <w:rsid w:val="00DE46F8"/>
    <w:rsid w:val="00DE5BD2"/>
    <w:rsid w:val="00DE6DB3"/>
    <w:rsid w:val="00DE775F"/>
    <w:rsid w:val="00DE7A1C"/>
    <w:rsid w:val="00E0019B"/>
    <w:rsid w:val="00E036FE"/>
    <w:rsid w:val="00E03C8A"/>
    <w:rsid w:val="00E043B0"/>
    <w:rsid w:val="00E05F0F"/>
    <w:rsid w:val="00E06174"/>
    <w:rsid w:val="00E0651A"/>
    <w:rsid w:val="00E0689E"/>
    <w:rsid w:val="00E10FD8"/>
    <w:rsid w:val="00E1376F"/>
    <w:rsid w:val="00E15927"/>
    <w:rsid w:val="00E20BBF"/>
    <w:rsid w:val="00E23535"/>
    <w:rsid w:val="00E2436A"/>
    <w:rsid w:val="00E24655"/>
    <w:rsid w:val="00E251C5"/>
    <w:rsid w:val="00E253E1"/>
    <w:rsid w:val="00E2778A"/>
    <w:rsid w:val="00E31479"/>
    <w:rsid w:val="00E3182D"/>
    <w:rsid w:val="00E32971"/>
    <w:rsid w:val="00E32EC8"/>
    <w:rsid w:val="00E3590A"/>
    <w:rsid w:val="00E36764"/>
    <w:rsid w:val="00E36AE2"/>
    <w:rsid w:val="00E36D9E"/>
    <w:rsid w:val="00E421F4"/>
    <w:rsid w:val="00E44B57"/>
    <w:rsid w:val="00E47178"/>
    <w:rsid w:val="00E47B3F"/>
    <w:rsid w:val="00E47FDE"/>
    <w:rsid w:val="00E5125E"/>
    <w:rsid w:val="00E532C6"/>
    <w:rsid w:val="00E55D9F"/>
    <w:rsid w:val="00E57ECF"/>
    <w:rsid w:val="00E60B2D"/>
    <w:rsid w:val="00E61051"/>
    <w:rsid w:val="00E62B34"/>
    <w:rsid w:val="00E631D7"/>
    <w:rsid w:val="00E6483F"/>
    <w:rsid w:val="00E65708"/>
    <w:rsid w:val="00E65820"/>
    <w:rsid w:val="00E65897"/>
    <w:rsid w:val="00E659F5"/>
    <w:rsid w:val="00E6651E"/>
    <w:rsid w:val="00E665BD"/>
    <w:rsid w:val="00E66C86"/>
    <w:rsid w:val="00E676C5"/>
    <w:rsid w:val="00E7254B"/>
    <w:rsid w:val="00E749A2"/>
    <w:rsid w:val="00E76FE1"/>
    <w:rsid w:val="00E804C9"/>
    <w:rsid w:val="00E8286B"/>
    <w:rsid w:val="00E85A4F"/>
    <w:rsid w:val="00E91DB9"/>
    <w:rsid w:val="00E93EA0"/>
    <w:rsid w:val="00E959BB"/>
    <w:rsid w:val="00E97688"/>
    <w:rsid w:val="00E97A94"/>
    <w:rsid w:val="00EA18AC"/>
    <w:rsid w:val="00EA1B05"/>
    <w:rsid w:val="00EA4F98"/>
    <w:rsid w:val="00EA7AF4"/>
    <w:rsid w:val="00EB1B85"/>
    <w:rsid w:val="00EB29B5"/>
    <w:rsid w:val="00EB2DE9"/>
    <w:rsid w:val="00EB3D82"/>
    <w:rsid w:val="00EB4E98"/>
    <w:rsid w:val="00EB6A42"/>
    <w:rsid w:val="00EC0AD0"/>
    <w:rsid w:val="00EC1003"/>
    <w:rsid w:val="00EC505D"/>
    <w:rsid w:val="00EC51E1"/>
    <w:rsid w:val="00EC75C0"/>
    <w:rsid w:val="00ED22DB"/>
    <w:rsid w:val="00ED3649"/>
    <w:rsid w:val="00ED49F9"/>
    <w:rsid w:val="00ED60AA"/>
    <w:rsid w:val="00EE262F"/>
    <w:rsid w:val="00EE50DA"/>
    <w:rsid w:val="00EE5733"/>
    <w:rsid w:val="00EE5D7A"/>
    <w:rsid w:val="00EE6934"/>
    <w:rsid w:val="00EE701C"/>
    <w:rsid w:val="00EF092A"/>
    <w:rsid w:val="00EF116E"/>
    <w:rsid w:val="00EF1F17"/>
    <w:rsid w:val="00EF2555"/>
    <w:rsid w:val="00EF2A50"/>
    <w:rsid w:val="00EF2FD6"/>
    <w:rsid w:val="00EF730F"/>
    <w:rsid w:val="00EF76C4"/>
    <w:rsid w:val="00F030D8"/>
    <w:rsid w:val="00F04EF7"/>
    <w:rsid w:val="00F05024"/>
    <w:rsid w:val="00F06841"/>
    <w:rsid w:val="00F0688B"/>
    <w:rsid w:val="00F079D0"/>
    <w:rsid w:val="00F169B9"/>
    <w:rsid w:val="00F22C80"/>
    <w:rsid w:val="00F253A7"/>
    <w:rsid w:val="00F25A60"/>
    <w:rsid w:val="00F27CFA"/>
    <w:rsid w:val="00F3001E"/>
    <w:rsid w:val="00F30839"/>
    <w:rsid w:val="00F31AA4"/>
    <w:rsid w:val="00F32A60"/>
    <w:rsid w:val="00F34642"/>
    <w:rsid w:val="00F3563C"/>
    <w:rsid w:val="00F37D7B"/>
    <w:rsid w:val="00F405E9"/>
    <w:rsid w:val="00F414D8"/>
    <w:rsid w:val="00F45768"/>
    <w:rsid w:val="00F46146"/>
    <w:rsid w:val="00F47A48"/>
    <w:rsid w:val="00F511BA"/>
    <w:rsid w:val="00F523E7"/>
    <w:rsid w:val="00F54DC2"/>
    <w:rsid w:val="00F54FDF"/>
    <w:rsid w:val="00F5571B"/>
    <w:rsid w:val="00F55B87"/>
    <w:rsid w:val="00F569D8"/>
    <w:rsid w:val="00F56A91"/>
    <w:rsid w:val="00F61C7A"/>
    <w:rsid w:val="00F67153"/>
    <w:rsid w:val="00F67FA1"/>
    <w:rsid w:val="00F70482"/>
    <w:rsid w:val="00F70D37"/>
    <w:rsid w:val="00F70DB7"/>
    <w:rsid w:val="00F71B19"/>
    <w:rsid w:val="00F71D48"/>
    <w:rsid w:val="00F8025B"/>
    <w:rsid w:val="00F81847"/>
    <w:rsid w:val="00F84506"/>
    <w:rsid w:val="00F84F0D"/>
    <w:rsid w:val="00F85845"/>
    <w:rsid w:val="00F8631B"/>
    <w:rsid w:val="00F87397"/>
    <w:rsid w:val="00F90A6B"/>
    <w:rsid w:val="00F90E94"/>
    <w:rsid w:val="00F910EA"/>
    <w:rsid w:val="00F91660"/>
    <w:rsid w:val="00F93BE7"/>
    <w:rsid w:val="00F967B0"/>
    <w:rsid w:val="00F97B8C"/>
    <w:rsid w:val="00FA04F3"/>
    <w:rsid w:val="00FA1B94"/>
    <w:rsid w:val="00FA58E9"/>
    <w:rsid w:val="00FA5DAA"/>
    <w:rsid w:val="00FA67EB"/>
    <w:rsid w:val="00FB101F"/>
    <w:rsid w:val="00FB21E0"/>
    <w:rsid w:val="00FB24E8"/>
    <w:rsid w:val="00FB35D1"/>
    <w:rsid w:val="00FB6377"/>
    <w:rsid w:val="00FB660D"/>
    <w:rsid w:val="00FB6856"/>
    <w:rsid w:val="00FC243E"/>
    <w:rsid w:val="00FC69AE"/>
    <w:rsid w:val="00FD4D96"/>
    <w:rsid w:val="00FD5C32"/>
    <w:rsid w:val="00FD7548"/>
    <w:rsid w:val="00FE0416"/>
    <w:rsid w:val="00FE05E8"/>
    <w:rsid w:val="00FE0E73"/>
    <w:rsid w:val="00FE2432"/>
    <w:rsid w:val="00FE25FB"/>
    <w:rsid w:val="00FE2D72"/>
    <w:rsid w:val="00FE2EDC"/>
    <w:rsid w:val="00FE54F0"/>
    <w:rsid w:val="00FE78F3"/>
    <w:rsid w:val="00FF4CCF"/>
    <w:rsid w:val="00FF58DA"/>
    <w:rsid w:val="00FF5EC8"/>
    <w:rsid w:val="00FF64BD"/>
    <w:rsid w:val="01EFED81"/>
    <w:rsid w:val="0BEF690A"/>
    <w:rsid w:val="10AFA715"/>
    <w:rsid w:val="1D010D4A"/>
    <w:rsid w:val="26C54304"/>
    <w:rsid w:val="2F2400A3"/>
    <w:rsid w:val="347E60A2"/>
    <w:rsid w:val="361A3103"/>
    <w:rsid w:val="3AEDA226"/>
    <w:rsid w:val="3C897287"/>
    <w:rsid w:val="3D472CB8"/>
    <w:rsid w:val="3E2542E8"/>
    <w:rsid w:val="4494846C"/>
    <w:rsid w:val="49B3DCEA"/>
    <w:rsid w:val="50699E26"/>
    <w:rsid w:val="50B1D1A9"/>
    <w:rsid w:val="52FD9CFE"/>
    <w:rsid w:val="547C19EB"/>
    <w:rsid w:val="58028F9D"/>
    <w:rsid w:val="5A15218F"/>
    <w:rsid w:val="5A58B3EF"/>
    <w:rsid w:val="60999245"/>
    <w:rsid w:val="61943ED0"/>
    <w:rsid w:val="62D02E68"/>
    <w:rsid w:val="692216DC"/>
    <w:rsid w:val="6952D8B6"/>
    <w:rsid w:val="6CA53D20"/>
    <w:rsid w:val="70E606C3"/>
    <w:rsid w:val="7102552C"/>
    <w:rsid w:val="72B4F00A"/>
    <w:rsid w:val="75116A78"/>
    <w:rsid w:val="7D0ADEB2"/>
    <w:rsid w:val="7DA80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250ACDE5"/>
  <w15:docId w15:val="{CE0BB170-6C72-4460-9145-8BBFC2E9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semiHidden/>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paragraph" w:styleId="NormalWeb">
    <w:name w:val="Normal (Web)"/>
    <w:basedOn w:val="Normal"/>
    <w:uiPriority w:val="99"/>
    <w:unhideWhenUsed/>
    <w:rsid w:val="00B5763E"/>
    <w:pPr>
      <w:spacing w:before="100" w:beforeAutospacing="1" w:after="100" w:afterAutospacing="1"/>
    </w:pPr>
  </w:style>
  <w:style w:type="paragraph" w:styleId="Revision">
    <w:name w:val="Revision"/>
    <w:hidden/>
    <w:uiPriority w:val="99"/>
    <w:semiHidden/>
    <w:rsid w:val="002D6B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1053205">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329021250">
      <w:bodyDiv w:val="1"/>
      <w:marLeft w:val="0"/>
      <w:marRight w:val="0"/>
      <w:marTop w:val="0"/>
      <w:marBottom w:val="0"/>
      <w:divBdr>
        <w:top w:val="none" w:sz="0" w:space="0" w:color="auto"/>
        <w:left w:val="none" w:sz="0" w:space="0" w:color="auto"/>
        <w:bottom w:val="none" w:sz="0" w:space="0" w:color="auto"/>
        <w:right w:val="none" w:sz="0" w:space="0" w:color="auto"/>
      </w:divBdr>
    </w:div>
    <w:div w:id="579601463">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647974848">
      <w:bodyDiv w:val="1"/>
      <w:marLeft w:val="0"/>
      <w:marRight w:val="0"/>
      <w:marTop w:val="0"/>
      <w:marBottom w:val="0"/>
      <w:divBdr>
        <w:top w:val="none" w:sz="0" w:space="0" w:color="auto"/>
        <w:left w:val="none" w:sz="0" w:space="0" w:color="auto"/>
        <w:bottom w:val="none" w:sz="0" w:space="0" w:color="auto"/>
        <w:right w:val="none" w:sz="0" w:space="0" w:color="auto"/>
      </w:divBdr>
    </w:div>
    <w:div w:id="731848743">
      <w:bodyDiv w:val="1"/>
      <w:marLeft w:val="0"/>
      <w:marRight w:val="0"/>
      <w:marTop w:val="0"/>
      <w:marBottom w:val="0"/>
      <w:divBdr>
        <w:top w:val="none" w:sz="0" w:space="0" w:color="auto"/>
        <w:left w:val="none" w:sz="0" w:space="0" w:color="auto"/>
        <w:bottom w:val="none" w:sz="0" w:space="0" w:color="auto"/>
        <w:right w:val="none" w:sz="0" w:space="0" w:color="auto"/>
      </w:divBdr>
    </w:div>
    <w:div w:id="930310419">
      <w:bodyDiv w:val="1"/>
      <w:marLeft w:val="0"/>
      <w:marRight w:val="0"/>
      <w:marTop w:val="0"/>
      <w:marBottom w:val="0"/>
      <w:divBdr>
        <w:top w:val="none" w:sz="0" w:space="0" w:color="auto"/>
        <w:left w:val="none" w:sz="0" w:space="0" w:color="auto"/>
        <w:bottom w:val="none" w:sz="0" w:space="0" w:color="auto"/>
        <w:right w:val="none" w:sz="0" w:space="0" w:color="auto"/>
      </w:divBdr>
    </w:div>
    <w:div w:id="1128595752">
      <w:bodyDiv w:val="1"/>
      <w:marLeft w:val="0"/>
      <w:marRight w:val="0"/>
      <w:marTop w:val="0"/>
      <w:marBottom w:val="0"/>
      <w:divBdr>
        <w:top w:val="none" w:sz="0" w:space="0" w:color="auto"/>
        <w:left w:val="none" w:sz="0" w:space="0" w:color="auto"/>
        <w:bottom w:val="none" w:sz="0" w:space="0" w:color="auto"/>
        <w:right w:val="none" w:sz="0" w:space="0" w:color="auto"/>
      </w:divBdr>
    </w:div>
    <w:div w:id="1410734157">
      <w:bodyDiv w:val="1"/>
      <w:marLeft w:val="0"/>
      <w:marRight w:val="0"/>
      <w:marTop w:val="0"/>
      <w:marBottom w:val="0"/>
      <w:divBdr>
        <w:top w:val="none" w:sz="0" w:space="0" w:color="auto"/>
        <w:left w:val="none" w:sz="0" w:space="0" w:color="auto"/>
        <w:bottom w:val="none" w:sz="0" w:space="0" w:color="auto"/>
        <w:right w:val="none" w:sz="0" w:space="0" w:color="auto"/>
      </w:divBdr>
    </w:div>
    <w:div w:id="1462455818">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658995401">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001959141">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umber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uncil xmlns="0ac63c59-0a8f-47f1-88ca-a6386bd20b1c" xsi:nil="true"/>
    <MovedtoWF_x002f_CUMB_x002f_BOTH xmlns="0ac63c59-0a8f-47f1-88ca-a6386bd20b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C87FA25737EF48B9BD66DD054EC342" ma:contentTypeVersion="10" ma:contentTypeDescription="Create a new document." ma:contentTypeScope="" ma:versionID="b76e741bcbb3f88e7d5f9e4f268fb7df">
  <xsd:schema xmlns:xsd="http://www.w3.org/2001/XMLSchema" xmlns:xs="http://www.w3.org/2001/XMLSchema" xmlns:p="http://schemas.microsoft.com/office/2006/metadata/properties" xmlns:ns2="0ac63c59-0a8f-47f1-88ca-a6386bd20b1c" xmlns:ns3="4e4291cd-6461-43ed-a61a-e9cbc313be27" targetNamespace="http://schemas.microsoft.com/office/2006/metadata/properties" ma:root="true" ma:fieldsID="7d14b43dd7de5e388eee15d434ae26fe" ns2:_="" ns3:_="">
    <xsd:import namespace="0ac63c59-0a8f-47f1-88ca-a6386bd20b1c"/>
    <xsd:import namespace="4e4291cd-6461-43ed-a61a-e9cbc313b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uncil" minOccurs="0"/>
                <xsd:element ref="ns2:MediaServiceObjectDetectorVersions" minOccurs="0"/>
                <xsd:element ref="ns2:MovedtoWF_x002f_CUMB_x002f_BOTH"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63c59-0a8f-47f1-88ca-a6386bd20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uncil" ma:index="14" nillable="true" ma:displayName="Council" ma:format="Dropdown" ma:internalName="Council">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ovedtoWF_x002f_CUMB_x002f_BOTH" ma:index="16" nillable="true" ma:displayName="Moved to W&amp;F/CUMB/BOTH" ma:format="Dropdown" ma:internalName="MovedtoWF_x002f_CUMB_x002f_BOTH">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291cd-6461-43ed-a61a-e9cbc313b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3E959-1E38-4035-9CC1-11AC4319354F}">
  <ds:schemaRefs>
    <ds:schemaRef ds:uri="http://schemas.openxmlformats.org/officeDocument/2006/bibliography"/>
  </ds:schemaRefs>
</ds:datastoreItem>
</file>

<file path=customXml/itemProps2.xml><?xml version="1.0" encoding="utf-8"?>
<ds:datastoreItem xmlns:ds="http://schemas.openxmlformats.org/officeDocument/2006/customXml" ds:itemID="{0143B33D-914E-4349-BB90-F2D33D16B628}">
  <ds:schemaRefs>
    <ds:schemaRef ds:uri="http://www.w3.org/XML/1998/namespace"/>
    <ds:schemaRef ds:uri="4e4291cd-6461-43ed-a61a-e9cbc313be27"/>
    <ds:schemaRef ds:uri="http://schemas.microsoft.com/office/2006/metadata/properties"/>
    <ds:schemaRef ds:uri="0ac63c59-0a8f-47f1-88ca-a6386bd20b1c"/>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954188D-3327-4DFA-8C0E-F938EF3E86D0}">
  <ds:schemaRefs>
    <ds:schemaRef ds:uri="http://schemas.microsoft.com/sharepoint/v3/contenttype/forms"/>
  </ds:schemaRefs>
</ds:datastoreItem>
</file>

<file path=customXml/itemProps4.xml><?xml version="1.0" encoding="utf-8"?>
<ds:datastoreItem xmlns:ds="http://schemas.openxmlformats.org/officeDocument/2006/customXml" ds:itemID="{DD6FC431-3E7F-4B8E-B462-0C6D9A384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63c59-0a8f-47f1-88ca-a6386bd20b1c"/>
    <ds:schemaRef ds:uri="4e4291cd-6461-43ed-a61a-e9cbc313b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2420</Words>
  <Characters>14033</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Cumberland template post spec</vt:lpstr>
    </vt:vector>
  </TitlesOfParts>
  <Company>Agilisys</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Business and Change Partner</dc:title>
  <dc:creator>Jonny Slee</dc:creator>
  <cp:lastModifiedBy>Armstrong, Angela C</cp:lastModifiedBy>
  <cp:revision>2</cp:revision>
  <cp:lastPrinted>2010-08-25T14:42:00Z</cp:lastPrinted>
  <dcterms:created xsi:type="dcterms:W3CDTF">2024-02-15T12:48:00Z</dcterms:created>
  <dcterms:modified xsi:type="dcterms:W3CDTF">2024-02-15T12:48:00Z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0x010100A0C87FA25737EF48B9BD66DD054EC342</vt:lpwstr>
  </property>
  <property fmtid="{D5CDD505-2E9C-101B-9397-08002B2CF9AE}" pid="3" name="MSIP_Label_defa4170-0d19-0005-0004-bc88714345d2_Enabled">
    <vt:lpwstr>true</vt:lpwstr>
  </property>
  <property fmtid="{D5CDD505-2E9C-101B-9397-08002B2CF9AE}" pid="4" name="MSIP_Label_defa4170-0d19-0005-0004-bc88714345d2_SetDate">
    <vt:lpwstr>2024-01-04T10:56:28Z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2a6a35eb-28a5-4a57-a0e3-6d1590820eaf</vt:lpwstr>
  </property>
  <property fmtid="{D5CDD505-2E9C-101B-9397-08002B2CF9AE}" pid="8" name="MSIP_Label_defa4170-0d19-0005-0004-bc88714345d2_ActionId">
    <vt:lpwstr>c971874f-ac5a-413c-b6d1-c924f5652818</vt:lpwstr>
  </property>
  <property fmtid="{D5CDD505-2E9C-101B-9397-08002B2CF9AE}" pid="9" name="MSIP_Label_defa4170-0d19-0005-0004-bc88714345d2_ContentBits">
    <vt:lpwstr>0</vt:lpwstr>
  </property>
</Properties>
</file>