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E9C8" w14:textId="7BCC25F1" w:rsidR="00816A56" w:rsidRPr="003B4EFB" w:rsidRDefault="00816A56" w:rsidP="00816A56">
      <w:pPr>
        <w:tabs>
          <w:tab w:val="left" w:pos="1617"/>
        </w:tabs>
        <w:rPr>
          <w:rFonts w:ascii="Arial" w:hAnsi="Arial" w:cs="Arial"/>
          <w:b/>
          <w:color w:val="003547"/>
        </w:rPr>
      </w:pPr>
    </w:p>
    <w:p w14:paraId="56E4C005" w14:textId="40FC00FC" w:rsidR="003B4EFB" w:rsidRPr="003B4EFB" w:rsidRDefault="005D0712" w:rsidP="003B4EFB">
      <w:pPr>
        <w:tabs>
          <w:tab w:val="left" w:pos="1617"/>
        </w:tabs>
        <w:rPr>
          <w:rFonts w:ascii="Arial" w:hAnsi="Arial" w:cs="Arial"/>
          <w:b/>
          <w:color w:val="003547"/>
        </w:rPr>
      </w:pPr>
      <w:r>
        <w:rPr>
          <w:rFonts w:ascii="Arial" w:hAnsi="Arial" w:cs="Arial"/>
          <w:noProof/>
          <w:color w:val="003547"/>
        </w:rPr>
        <w:pict w14:anchorId="27BE0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111.75pt;height:91.5pt;visibility:visible;mso-wrap-style:square">
            <v:imagedata r:id="rId11" o:title=""/>
          </v:shape>
        </w:pict>
      </w:r>
    </w:p>
    <w:p w14:paraId="1E8B0EEF" w14:textId="21100D24" w:rsidR="003B4EFB" w:rsidRPr="003B4EFB" w:rsidRDefault="005D0712" w:rsidP="003B4EFB">
      <w:pPr>
        <w:spacing w:after="172"/>
        <w:rPr>
          <w:rFonts w:ascii="Arial" w:hAnsi="Arial" w:cs="Arial"/>
          <w:color w:val="003547"/>
        </w:rPr>
      </w:pPr>
      <w:r>
        <w:rPr>
          <w:noProof/>
        </w:rPr>
        <w:pict w14:anchorId="1AB4B1A7">
          <v:shape id="Freeform 130" o:spid="_x0000_s2050" style="position:absolute;margin-left:32.6pt;margin-top:8.75pt;width:530.1pt;height:0;z-index:251660288;visibility:visible;mso-wrap-style:square;mso-wrap-distance-left:9pt;mso-wrap-distance-top:0;mso-wrap-distance-right:9pt;mso-wrap-distance-bottom:0;mso-position-horizontal:absolute;mso-position-horizontal-relative:page;mso-position-vertical:absolute;mso-position-vertical-relative:text;v-text-anchor:top" coordsize="673200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" path="m,l6732003,e" filled="f" strokecolor="#00a04e" strokeweight="2pt">
            <v:stroke miterlimit="33292f" joinstyle="miter"/>
            <v:path arrowok="t"/>
            <w10:wrap anchorx="page"/>
          </v:shape>
        </w:pict>
      </w:r>
    </w:p>
    <w:p w14:paraId="250ACDE8" w14:textId="787F839A" w:rsidR="005A2B42" w:rsidRPr="00A17B68" w:rsidRDefault="005A2B42" w:rsidP="003B4EFB">
      <w:pPr>
        <w:rPr>
          <w:rFonts w:ascii="Arial" w:hAnsi="Arial" w:cs="Arial"/>
          <w:b/>
          <w:bCs/>
          <w:color w:val="003547"/>
          <w:sz w:val="32"/>
          <w:szCs w:val="32"/>
        </w:rPr>
      </w:pPr>
      <w:r w:rsidRPr="00A17B68">
        <w:rPr>
          <w:rFonts w:ascii="Arial" w:hAnsi="Arial" w:cs="Arial"/>
          <w:b/>
          <w:bCs/>
          <w:color w:val="003547"/>
          <w:sz w:val="32"/>
          <w:szCs w:val="32"/>
        </w:rPr>
        <w:t>Post Specification</w:t>
      </w:r>
    </w:p>
    <w:p w14:paraId="250ACDEA" w14:textId="77777777" w:rsidR="00F47A48" w:rsidRPr="003B4EFB" w:rsidRDefault="00F47A48" w:rsidP="005A2B42">
      <w:pPr>
        <w:rPr>
          <w:rFonts w:ascii="Arial" w:hAnsi="Arial" w:cs="Arial"/>
          <w:b/>
          <w:color w:val="003547"/>
        </w:rPr>
      </w:pPr>
    </w:p>
    <w:tbl>
      <w:tblPr>
        <w:tblW w:w="89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0"/>
        <w:gridCol w:w="5570"/>
      </w:tblGrid>
      <w:tr w:rsidR="003B4EFB" w:rsidRPr="003B4EFB" w14:paraId="250ACDED" w14:textId="77777777" w:rsidTr="4B8A38C9">
        <w:trPr>
          <w:cantSplit/>
        </w:trPr>
        <w:tc>
          <w:tcPr>
            <w:tcW w:w="3390" w:type="dxa"/>
            <w:shd w:val="clear" w:color="auto" w:fill="003547"/>
          </w:tcPr>
          <w:p w14:paraId="250ACDEB" w14:textId="77777777" w:rsidR="003A6F8E" w:rsidRPr="009237CB" w:rsidRDefault="003A6F8E" w:rsidP="00276E8D">
            <w:pPr>
              <w:rPr>
                <w:rFonts w:ascii="Arial" w:hAnsi="Arial" w:cs="Arial"/>
                <w:color w:val="FFFFFF"/>
              </w:rPr>
            </w:pPr>
            <w:r w:rsidRPr="009237CB">
              <w:rPr>
                <w:rFonts w:ascii="Arial" w:hAnsi="Arial" w:cs="Arial"/>
                <w:b/>
                <w:color w:val="FFFFFF"/>
              </w:rPr>
              <w:t>Date</w:t>
            </w:r>
          </w:p>
        </w:tc>
        <w:tc>
          <w:tcPr>
            <w:tcW w:w="5570" w:type="dxa"/>
            <w:vAlign w:val="center"/>
          </w:tcPr>
          <w:p w14:paraId="250ACDEC" w14:textId="5DD039D2" w:rsidR="003A6F8E" w:rsidRPr="003C7D6F" w:rsidRDefault="008F5B9A" w:rsidP="692216DC">
            <w:pPr>
              <w:rPr>
                <w:rFonts w:ascii="Arial" w:hAnsi="Arial" w:cs="Arial"/>
                <w:b/>
                <w:bCs/>
              </w:rPr>
            </w:pPr>
            <w:r>
              <w:rPr>
                <w:rFonts w:ascii="Arial" w:hAnsi="Arial" w:cs="Arial"/>
                <w:b/>
                <w:bCs/>
              </w:rPr>
              <w:t>October</w:t>
            </w:r>
            <w:r w:rsidR="00B13AFC">
              <w:rPr>
                <w:rFonts w:ascii="Arial" w:hAnsi="Arial" w:cs="Arial"/>
                <w:b/>
                <w:bCs/>
              </w:rPr>
              <w:t xml:space="preserve"> 202</w:t>
            </w:r>
            <w:r>
              <w:rPr>
                <w:rFonts w:ascii="Arial" w:hAnsi="Arial" w:cs="Arial"/>
                <w:b/>
                <w:bCs/>
              </w:rPr>
              <w:t>4</w:t>
            </w:r>
          </w:p>
        </w:tc>
      </w:tr>
      <w:tr w:rsidR="003B4EFB" w:rsidRPr="003B4EFB" w14:paraId="40FB77B7" w14:textId="77777777" w:rsidTr="4B8A38C9">
        <w:trPr>
          <w:cantSplit/>
        </w:trPr>
        <w:tc>
          <w:tcPr>
            <w:tcW w:w="3390" w:type="dxa"/>
            <w:shd w:val="clear" w:color="auto" w:fill="003547"/>
          </w:tcPr>
          <w:p w14:paraId="212A3E2A" w14:textId="0305E7C3" w:rsidR="003B4EFB" w:rsidRPr="009237CB" w:rsidRDefault="003B4EFB" w:rsidP="00276E8D">
            <w:pPr>
              <w:rPr>
                <w:rFonts w:ascii="Arial" w:hAnsi="Arial" w:cs="Arial"/>
                <w:b/>
                <w:color w:val="FFFFFF"/>
              </w:rPr>
            </w:pPr>
            <w:r w:rsidRPr="009237CB">
              <w:rPr>
                <w:rFonts w:ascii="Arial" w:hAnsi="Arial" w:cs="Arial"/>
                <w:b/>
                <w:color w:val="FFFFFF"/>
              </w:rPr>
              <w:t>P</w:t>
            </w:r>
            <w:r w:rsidR="00D435E4" w:rsidRPr="009237CB">
              <w:rPr>
                <w:rFonts w:ascii="Arial" w:hAnsi="Arial" w:cs="Arial"/>
                <w:b/>
                <w:color w:val="FFFFFF"/>
              </w:rPr>
              <w:t xml:space="preserve">ost Group </w:t>
            </w:r>
            <w:r w:rsidRPr="009237CB">
              <w:rPr>
                <w:rFonts w:ascii="Arial" w:hAnsi="Arial" w:cs="Arial"/>
                <w:b/>
                <w:color w:val="FFFFFF"/>
              </w:rPr>
              <w:t>Number</w:t>
            </w:r>
          </w:p>
        </w:tc>
        <w:tc>
          <w:tcPr>
            <w:tcW w:w="5570" w:type="dxa"/>
            <w:vAlign w:val="center"/>
          </w:tcPr>
          <w:p w14:paraId="6C9F93F1" w14:textId="60F5C969" w:rsidR="003B4EFB" w:rsidRPr="003C7D6F" w:rsidRDefault="005D0712" w:rsidP="4B8A38C9">
            <w:pPr>
              <w:rPr>
                <w:rFonts w:ascii="Arial" w:hAnsi="Arial" w:cs="Arial"/>
                <w:b/>
                <w:bCs/>
              </w:rPr>
            </w:pPr>
            <w:r>
              <w:rPr>
                <w:rFonts w:ascii="Arial" w:hAnsi="Arial" w:cs="Arial"/>
                <w:b/>
                <w:bCs/>
              </w:rPr>
              <w:t>8364</w:t>
            </w:r>
          </w:p>
        </w:tc>
      </w:tr>
      <w:tr w:rsidR="003B4EFB" w:rsidRPr="003B4EFB" w14:paraId="250ACDF0" w14:textId="77777777" w:rsidTr="4B8A38C9">
        <w:trPr>
          <w:cantSplit/>
        </w:trPr>
        <w:tc>
          <w:tcPr>
            <w:tcW w:w="3390" w:type="dxa"/>
            <w:shd w:val="clear" w:color="auto" w:fill="003547"/>
          </w:tcPr>
          <w:p w14:paraId="250ACDEE" w14:textId="77777777" w:rsidR="003A6F8E" w:rsidRPr="009237CB" w:rsidRDefault="003A6F8E" w:rsidP="00276E8D">
            <w:pPr>
              <w:rPr>
                <w:rFonts w:ascii="Arial" w:hAnsi="Arial" w:cs="Arial"/>
                <w:color w:val="FFFFFF"/>
              </w:rPr>
            </w:pPr>
            <w:r w:rsidRPr="009237CB">
              <w:rPr>
                <w:rFonts w:ascii="Arial" w:hAnsi="Arial" w:cs="Arial"/>
                <w:b/>
                <w:color w:val="FFFFFF"/>
              </w:rPr>
              <w:t xml:space="preserve">Post </w:t>
            </w:r>
            <w:r w:rsidR="00E8286B" w:rsidRPr="009237CB">
              <w:rPr>
                <w:rFonts w:ascii="Arial" w:hAnsi="Arial" w:cs="Arial"/>
                <w:b/>
                <w:color w:val="FFFFFF"/>
              </w:rPr>
              <w:t>Title</w:t>
            </w:r>
          </w:p>
        </w:tc>
        <w:tc>
          <w:tcPr>
            <w:tcW w:w="5570" w:type="dxa"/>
            <w:vAlign w:val="center"/>
          </w:tcPr>
          <w:p w14:paraId="250ACDEF" w14:textId="5B643103" w:rsidR="003A6F8E" w:rsidRPr="003C7D6F" w:rsidRDefault="00F7730D" w:rsidP="692216DC">
            <w:pPr>
              <w:pStyle w:val="Heading4"/>
              <w:rPr>
                <w:color w:val="auto"/>
                <w:sz w:val="24"/>
              </w:rPr>
            </w:pPr>
            <w:r>
              <w:rPr>
                <w:color w:val="auto"/>
                <w:sz w:val="24"/>
              </w:rPr>
              <w:t xml:space="preserve">Senior Team Lead – </w:t>
            </w:r>
            <w:r w:rsidR="00AF4357">
              <w:rPr>
                <w:color w:val="auto"/>
                <w:sz w:val="24"/>
              </w:rPr>
              <w:t>Development Management</w:t>
            </w:r>
          </w:p>
        </w:tc>
      </w:tr>
      <w:tr w:rsidR="001F15A9" w:rsidRPr="003B4EFB" w14:paraId="350F4C5F" w14:textId="77777777" w:rsidTr="4B8A38C9">
        <w:trPr>
          <w:cantSplit/>
        </w:trPr>
        <w:tc>
          <w:tcPr>
            <w:tcW w:w="3390" w:type="dxa"/>
            <w:shd w:val="clear" w:color="auto" w:fill="003547"/>
          </w:tcPr>
          <w:p w14:paraId="12ECF071" w14:textId="055317DA" w:rsidR="001F15A9" w:rsidRPr="009237CB" w:rsidRDefault="001F15A9" w:rsidP="00276E8D">
            <w:pPr>
              <w:rPr>
                <w:rFonts w:ascii="Arial" w:hAnsi="Arial" w:cs="Arial"/>
                <w:b/>
                <w:color w:val="FFFFFF"/>
              </w:rPr>
            </w:pPr>
            <w:r w:rsidRPr="009237CB">
              <w:rPr>
                <w:rFonts w:ascii="Arial" w:hAnsi="Arial" w:cs="Arial"/>
                <w:b/>
                <w:color w:val="FFFFFF"/>
              </w:rPr>
              <w:t xml:space="preserve">Job Family </w:t>
            </w:r>
          </w:p>
        </w:tc>
        <w:tc>
          <w:tcPr>
            <w:tcW w:w="5570" w:type="dxa"/>
            <w:vAlign w:val="center"/>
          </w:tcPr>
          <w:p w14:paraId="26D0D886" w14:textId="68D3EF1B" w:rsidR="001F15A9" w:rsidRPr="003C7D6F" w:rsidRDefault="0CA82F64" w:rsidP="4B8A38C9">
            <w:pPr>
              <w:pStyle w:val="Heading4"/>
              <w:spacing w:line="259" w:lineRule="auto"/>
            </w:pPr>
            <w:r w:rsidRPr="4B8A38C9">
              <w:rPr>
                <w:color w:val="auto"/>
                <w:sz w:val="24"/>
              </w:rPr>
              <w:t>Regulation &amp; Technical</w:t>
            </w:r>
          </w:p>
        </w:tc>
      </w:tr>
      <w:tr w:rsidR="003B4EFB" w:rsidRPr="003B4EFB" w14:paraId="250ACDF3" w14:textId="77777777" w:rsidTr="4B8A38C9">
        <w:trPr>
          <w:cantSplit/>
        </w:trPr>
        <w:tc>
          <w:tcPr>
            <w:tcW w:w="3390" w:type="dxa"/>
            <w:shd w:val="clear" w:color="auto" w:fill="003547"/>
          </w:tcPr>
          <w:p w14:paraId="250ACDF1" w14:textId="77777777" w:rsidR="003A6F8E" w:rsidRPr="009237CB" w:rsidRDefault="0074734F" w:rsidP="00276E8D">
            <w:pPr>
              <w:rPr>
                <w:rFonts w:ascii="Arial" w:hAnsi="Arial" w:cs="Arial"/>
                <w:b/>
                <w:color w:val="FFFFFF"/>
              </w:rPr>
            </w:pPr>
            <w:r w:rsidRPr="009237CB">
              <w:rPr>
                <w:rFonts w:ascii="Arial" w:hAnsi="Arial" w:cs="Arial"/>
                <w:b/>
                <w:color w:val="FFFFFF"/>
              </w:rPr>
              <w:t xml:space="preserve">Job Family </w:t>
            </w:r>
            <w:r w:rsidR="003A6F8E" w:rsidRPr="009237CB">
              <w:rPr>
                <w:rFonts w:ascii="Arial" w:hAnsi="Arial" w:cs="Arial"/>
                <w:b/>
                <w:color w:val="FFFFFF"/>
              </w:rPr>
              <w:t>Role Profile</w:t>
            </w:r>
          </w:p>
        </w:tc>
        <w:tc>
          <w:tcPr>
            <w:tcW w:w="5570" w:type="dxa"/>
            <w:vAlign w:val="center"/>
          </w:tcPr>
          <w:p w14:paraId="250ACDF2" w14:textId="14392AC0" w:rsidR="003A6F8E" w:rsidRPr="003C7D6F" w:rsidRDefault="00AF2A7B" w:rsidP="00276E8D">
            <w:pPr>
              <w:rPr>
                <w:rFonts w:ascii="Arial" w:hAnsi="Arial" w:cs="Arial"/>
                <w:b/>
                <w:bCs/>
              </w:rPr>
            </w:pPr>
            <w:r>
              <w:rPr>
                <w:rFonts w:ascii="Arial" w:hAnsi="Arial" w:cs="Arial"/>
                <w:b/>
                <w:bCs/>
              </w:rPr>
              <w:t>RT17</w:t>
            </w:r>
          </w:p>
        </w:tc>
      </w:tr>
      <w:tr w:rsidR="003B4EFB" w:rsidRPr="003B4EFB" w14:paraId="250ACDF6" w14:textId="77777777" w:rsidTr="4B8A38C9">
        <w:trPr>
          <w:cantSplit/>
        </w:trPr>
        <w:tc>
          <w:tcPr>
            <w:tcW w:w="3390" w:type="dxa"/>
            <w:shd w:val="clear" w:color="auto" w:fill="003547"/>
          </w:tcPr>
          <w:p w14:paraId="250ACDF4" w14:textId="77777777" w:rsidR="007F546B" w:rsidRPr="009237CB" w:rsidRDefault="007F546B" w:rsidP="00276E8D">
            <w:pPr>
              <w:rPr>
                <w:rFonts w:ascii="Arial" w:hAnsi="Arial" w:cs="Arial"/>
                <w:b/>
                <w:color w:val="FFFFFF"/>
              </w:rPr>
            </w:pPr>
            <w:r w:rsidRPr="009237CB">
              <w:rPr>
                <w:rFonts w:ascii="Arial" w:hAnsi="Arial" w:cs="Arial"/>
                <w:b/>
                <w:color w:val="FFFFFF"/>
              </w:rPr>
              <w:t>Final Grade</w:t>
            </w:r>
          </w:p>
        </w:tc>
        <w:tc>
          <w:tcPr>
            <w:tcW w:w="5570" w:type="dxa"/>
            <w:vAlign w:val="center"/>
          </w:tcPr>
          <w:p w14:paraId="250ACDF5" w14:textId="211857E0" w:rsidR="007F546B" w:rsidRPr="00F7730D" w:rsidRDefault="00F7730D" w:rsidP="00276E8D">
            <w:pPr>
              <w:rPr>
                <w:rFonts w:ascii="Arial" w:hAnsi="Arial" w:cs="Arial"/>
                <w:b/>
                <w:bCs/>
              </w:rPr>
            </w:pPr>
            <w:r>
              <w:rPr>
                <w:rFonts w:ascii="Arial" w:hAnsi="Arial" w:cs="Arial"/>
                <w:b/>
                <w:bCs/>
              </w:rPr>
              <w:t>Grade 17</w:t>
            </w:r>
          </w:p>
        </w:tc>
      </w:tr>
    </w:tbl>
    <w:p w14:paraId="250ACDF7" w14:textId="77777777" w:rsidR="003A6F8E" w:rsidRPr="003B4EFB" w:rsidRDefault="003A6F8E" w:rsidP="003A6F8E">
      <w:pPr>
        <w:rPr>
          <w:rFonts w:ascii="Arial" w:hAnsi="Arial" w:cs="Arial"/>
          <w:b/>
          <w:color w:val="003547"/>
        </w:rPr>
      </w:pPr>
      <w:r w:rsidRPr="003B4EFB">
        <w:rPr>
          <w:rFonts w:ascii="Arial" w:hAnsi="Arial" w:cs="Arial"/>
          <w:b/>
          <w:color w:val="003547"/>
        </w:rPr>
        <w:t xml:space="preserve">To be read in conjunction with </w:t>
      </w:r>
      <w:r w:rsidR="0074734F" w:rsidRPr="003B4EFB">
        <w:rPr>
          <w:rFonts w:ascii="Arial" w:hAnsi="Arial" w:cs="Arial"/>
          <w:b/>
          <w:color w:val="003547"/>
        </w:rPr>
        <w:t xml:space="preserve">the </w:t>
      </w:r>
      <w:r w:rsidR="00AA4A61" w:rsidRPr="003B4EFB">
        <w:rPr>
          <w:rFonts w:ascii="Arial" w:hAnsi="Arial" w:cs="Arial"/>
          <w:b/>
          <w:color w:val="003547"/>
        </w:rPr>
        <w:t xml:space="preserve">job family </w:t>
      </w:r>
      <w:r w:rsidRPr="003B4EFB">
        <w:rPr>
          <w:rFonts w:ascii="Arial" w:hAnsi="Arial" w:cs="Arial"/>
          <w:b/>
          <w:color w:val="003547"/>
        </w:rPr>
        <w:t>role profile</w:t>
      </w:r>
    </w:p>
    <w:p w14:paraId="250ACDF8" w14:textId="77777777" w:rsidR="00D176B7" w:rsidRPr="003B4EFB" w:rsidRDefault="00D176B7" w:rsidP="003A6F8E">
      <w:pPr>
        <w:rPr>
          <w:rFonts w:ascii="Arial" w:hAnsi="Arial" w:cs="Arial"/>
          <w:b/>
          <w:color w:val="003547"/>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41"/>
        <w:gridCol w:w="8505"/>
      </w:tblGrid>
      <w:tr w:rsidR="003F39E6" w:rsidRPr="003F39E6" w14:paraId="250ACDFA" w14:textId="77777777" w:rsidTr="4B8A38C9">
        <w:tc>
          <w:tcPr>
            <w:tcW w:w="10632" w:type="dxa"/>
            <w:gridSpan w:val="3"/>
            <w:shd w:val="clear" w:color="auto" w:fill="003547"/>
          </w:tcPr>
          <w:p w14:paraId="250ACDF9" w14:textId="77777777" w:rsidR="003A6F8E" w:rsidRPr="009237CB" w:rsidRDefault="003A6F8E" w:rsidP="0015741E">
            <w:pPr>
              <w:rPr>
                <w:rFonts w:ascii="Arial" w:hAnsi="Arial" w:cs="Arial"/>
                <w:b/>
                <w:color w:val="FFFFFF"/>
              </w:rPr>
            </w:pPr>
            <w:r w:rsidRPr="009237CB">
              <w:rPr>
                <w:rFonts w:ascii="Arial" w:hAnsi="Arial" w:cs="Arial"/>
                <w:b/>
                <w:color w:val="FFFFFF"/>
              </w:rPr>
              <w:t>Service Area</w:t>
            </w:r>
            <w:r w:rsidR="00D176B7" w:rsidRPr="009237CB">
              <w:rPr>
                <w:rFonts w:ascii="Arial" w:hAnsi="Arial" w:cs="Arial"/>
                <w:b/>
                <w:color w:val="FFFFFF"/>
              </w:rPr>
              <w:t xml:space="preserve"> </w:t>
            </w:r>
            <w:r w:rsidR="0015741E" w:rsidRPr="009237CB">
              <w:rPr>
                <w:rFonts w:ascii="Arial" w:hAnsi="Arial" w:cs="Arial"/>
                <w:b/>
                <w:color w:val="FFFFFF"/>
              </w:rPr>
              <w:t>description</w:t>
            </w:r>
          </w:p>
        </w:tc>
      </w:tr>
      <w:tr w:rsidR="00A17B68" w:rsidRPr="00A17B68" w14:paraId="250ACDFF" w14:textId="77777777" w:rsidTr="4B8A38C9">
        <w:tc>
          <w:tcPr>
            <w:tcW w:w="10632" w:type="dxa"/>
            <w:gridSpan w:val="3"/>
            <w:shd w:val="clear" w:color="auto" w:fill="FFFFFF" w:themeFill="background1"/>
          </w:tcPr>
          <w:p w14:paraId="1A24DB68" w14:textId="77777777" w:rsidR="00483FD6" w:rsidRDefault="00483FD6" w:rsidP="000D4BBE">
            <w:pPr>
              <w:rPr>
                <w:rFonts w:ascii="Arial" w:hAnsi="Arial" w:cs="Arial"/>
              </w:rPr>
            </w:pPr>
          </w:p>
          <w:p w14:paraId="312D4BC5" w14:textId="6E352BEB" w:rsidR="000D4BBE" w:rsidRPr="000D4BBE" w:rsidRDefault="00483FD6" w:rsidP="000D4BBE">
            <w:pPr>
              <w:rPr>
                <w:rFonts w:ascii="Arial" w:hAnsi="Arial" w:cs="Arial"/>
              </w:rPr>
            </w:pPr>
            <w:r w:rsidRPr="4B8A38C9">
              <w:rPr>
                <w:rFonts w:ascii="Arial" w:hAnsi="Arial" w:cs="Arial"/>
              </w:rPr>
              <w:t xml:space="preserve">Delivery of technical advice to fulfil the Council’s </w:t>
            </w:r>
            <w:r w:rsidR="005D0712">
              <w:rPr>
                <w:rFonts w:ascii="Arial" w:hAnsi="Arial" w:cs="Arial"/>
              </w:rPr>
              <w:t>D</w:t>
            </w:r>
            <w:r w:rsidRPr="4B8A38C9">
              <w:rPr>
                <w:rFonts w:ascii="Arial" w:hAnsi="Arial" w:cs="Arial"/>
              </w:rPr>
              <w:t xml:space="preserve">evelopment Management statutory </w:t>
            </w:r>
            <w:proofErr w:type="gramStart"/>
            <w:r w:rsidRPr="4B8A38C9">
              <w:rPr>
                <w:rFonts w:ascii="Arial" w:hAnsi="Arial" w:cs="Arial"/>
              </w:rPr>
              <w:t>and</w:t>
            </w:r>
            <w:r w:rsidR="00E745B2">
              <w:rPr>
                <w:rFonts w:ascii="Arial" w:hAnsi="Arial" w:cs="Arial"/>
              </w:rPr>
              <w:t xml:space="preserve"> </w:t>
            </w:r>
            <w:r w:rsidRPr="4B8A38C9">
              <w:rPr>
                <w:rFonts w:ascii="Arial" w:hAnsi="Arial" w:cs="Arial"/>
              </w:rPr>
              <w:t xml:space="preserve"> non</w:t>
            </w:r>
            <w:proofErr w:type="gramEnd"/>
            <w:r w:rsidR="57960F3B" w:rsidRPr="4B8A38C9">
              <w:rPr>
                <w:rFonts w:ascii="Arial" w:hAnsi="Arial" w:cs="Arial"/>
              </w:rPr>
              <w:t>-</w:t>
            </w:r>
            <w:r w:rsidRPr="4B8A38C9">
              <w:rPr>
                <w:rFonts w:ascii="Arial" w:hAnsi="Arial" w:cs="Arial"/>
              </w:rPr>
              <w:t xml:space="preserve">statutory functions. Responsibility for cross working with local planning authorities, internal Council departments developing and delivering major projects, negotiating S106 </w:t>
            </w:r>
            <w:r w:rsidR="005A6BEF" w:rsidRPr="4B8A38C9">
              <w:rPr>
                <w:rFonts w:ascii="Arial" w:hAnsi="Arial" w:cs="Arial"/>
              </w:rPr>
              <w:t>contributions,</w:t>
            </w:r>
            <w:r w:rsidRPr="4B8A38C9">
              <w:rPr>
                <w:rFonts w:ascii="Arial" w:hAnsi="Arial" w:cs="Arial"/>
              </w:rPr>
              <w:t xml:space="preserve"> CIL, providing internal planning advice on planning applications and implementation of policy regarding the Council role as a consultee in the planning process across Cum</w:t>
            </w:r>
            <w:r w:rsidR="0080069E">
              <w:rPr>
                <w:rFonts w:ascii="Arial" w:hAnsi="Arial" w:cs="Arial"/>
              </w:rPr>
              <w:t>berland</w:t>
            </w:r>
            <w:r w:rsidRPr="4B8A38C9">
              <w:rPr>
                <w:rFonts w:ascii="Arial" w:hAnsi="Arial" w:cs="Arial"/>
              </w:rPr>
              <w:t>.</w:t>
            </w:r>
          </w:p>
          <w:p w14:paraId="250ACDFE" w14:textId="77777777" w:rsidR="00236201" w:rsidRPr="00A17B68" w:rsidRDefault="00236201" w:rsidP="00F7730D">
            <w:pPr>
              <w:rPr>
                <w:rFonts w:ascii="Arial" w:hAnsi="Arial" w:cs="Arial"/>
              </w:rPr>
            </w:pPr>
          </w:p>
        </w:tc>
      </w:tr>
      <w:tr w:rsidR="003F39E6" w:rsidRPr="003F39E6" w14:paraId="250ACE01" w14:textId="77777777" w:rsidTr="4B8A38C9">
        <w:tc>
          <w:tcPr>
            <w:tcW w:w="10632" w:type="dxa"/>
            <w:gridSpan w:val="3"/>
            <w:shd w:val="clear" w:color="auto" w:fill="003547"/>
          </w:tcPr>
          <w:p w14:paraId="250ACE00" w14:textId="77777777" w:rsidR="003A6F8E" w:rsidRPr="009237CB" w:rsidRDefault="003A6F8E" w:rsidP="00C664A9">
            <w:pPr>
              <w:rPr>
                <w:rFonts w:ascii="Arial" w:hAnsi="Arial" w:cs="Arial"/>
                <w:b/>
                <w:color w:val="FFFFFF"/>
              </w:rPr>
            </w:pPr>
            <w:r w:rsidRPr="009237CB">
              <w:rPr>
                <w:rFonts w:ascii="Arial" w:hAnsi="Arial" w:cs="Arial"/>
                <w:b/>
                <w:color w:val="FFFFFF"/>
              </w:rPr>
              <w:t xml:space="preserve">Purpose of this post </w:t>
            </w:r>
          </w:p>
        </w:tc>
      </w:tr>
      <w:tr w:rsidR="00A17B68" w:rsidRPr="00A17B68" w14:paraId="250ACE06" w14:textId="77777777" w:rsidTr="4B8A38C9">
        <w:tc>
          <w:tcPr>
            <w:tcW w:w="10632" w:type="dxa"/>
            <w:gridSpan w:val="3"/>
            <w:shd w:val="clear" w:color="auto" w:fill="FFFFFF" w:themeFill="background1"/>
          </w:tcPr>
          <w:p w14:paraId="44B83843" w14:textId="77777777" w:rsidR="004275D8" w:rsidRDefault="004275D8" w:rsidP="004275D8">
            <w:pPr>
              <w:rPr>
                <w:rFonts w:ascii="Arial" w:hAnsi="Arial" w:cs="Arial"/>
              </w:rPr>
            </w:pPr>
          </w:p>
          <w:p w14:paraId="0BEF4801" w14:textId="039D4DA4" w:rsidR="004275D8" w:rsidRPr="00974C35" w:rsidRDefault="004275D8" w:rsidP="004275D8">
            <w:pPr>
              <w:rPr>
                <w:rFonts w:ascii="Arial" w:hAnsi="Arial" w:cs="Arial"/>
              </w:rPr>
            </w:pPr>
            <w:r w:rsidRPr="00974C35">
              <w:rPr>
                <w:rFonts w:ascii="Arial" w:hAnsi="Arial" w:cs="Arial"/>
              </w:rPr>
              <w:t xml:space="preserve">To act as a </w:t>
            </w:r>
            <w:r>
              <w:rPr>
                <w:rFonts w:ascii="Arial" w:hAnsi="Arial" w:cs="Arial"/>
              </w:rPr>
              <w:t xml:space="preserve">senior team </w:t>
            </w:r>
            <w:r w:rsidRPr="00974C35">
              <w:rPr>
                <w:rFonts w:ascii="Arial" w:hAnsi="Arial" w:cs="Arial"/>
              </w:rPr>
              <w:t xml:space="preserve">lead </w:t>
            </w:r>
            <w:r>
              <w:rPr>
                <w:rFonts w:ascii="Arial" w:hAnsi="Arial" w:cs="Arial"/>
              </w:rPr>
              <w:t xml:space="preserve">that </w:t>
            </w:r>
            <w:proofErr w:type="gramStart"/>
            <w:r>
              <w:rPr>
                <w:rFonts w:ascii="Arial" w:hAnsi="Arial" w:cs="Arial"/>
              </w:rPr>
              <w:t>guides</w:t>
            </w:r>
            <w:proofErr w:type="gramEnd"/>
            <w:r>
              <w:rPr>
                <w:rFonts w:ascii="Arial" w:hAnsi="Arial" w:cs="Arial"/>
              </w:rPr>
              <w:t xml:space="preserve"> and support </w:t>
            </w:r>
            <w:r w:rsidRPr="00974C35">
              <w:rPr>
                <w:rFonts w:ascii="Arial" w:hAnsi="Arial" w:cs="Arial"/>
              </w:rPr>
              <w:t xml:space="preserve">team </w:t>
            </w:r>
            <w:r>
              <w:rPr>
                <w:rFonts w:ascii="Arial" w:hAnsi="Arial" w:cs="Arial"/>
              </w:rPr>
              <w:t xml:space="preserve">leads with different </w:t>
            </w:r>
            <w:r w:rsidRPr="00974C35">
              <w:rPr>
                <w:rFonts w:ascii="Arial" w:hAnsi="Arial" w:cs="Arial"/>
              </w:rPr>
              <w:t>specialis</w:t>
            </w:r>
            <w:r>
              <w:rPr>
                <w:rFonts w:ascii="Arial" w:hAnsi="Arial" w:cs="Arial"/>
              </w:rPr>
              <w:t xml:space="preserve">ms that are </w:t>
            </w:r>
            <w:r w:rsidRPr="00974C35">
              <w:rPr>
                <w:rFonts w:ascii="Arial" w:hAnsi="Arial" w:cs="Arial"/>
              </w:rPr>
              <w:t xml:space="preserve">responsible for </w:t>
            </w:r>
            <w:r>
              <w:rPr>
                <w:rFonts w:ascii="Arial" w:hAnsi="Arial" w:cs="Arial"/>
              </w:rPr>
              <w:t>responding as a consultee</w:t>
            </w:r>
            <w:r w:rsidRPr="00974C35">
              <w:rPr>
                <w:rFonts w:ascii="Arial" w:hAnsi="Arial" w:cs="Arial"/>
              </w:rPr>
              <w:t xml:space="preserve"> on planning applications and planning enquiries. </w:t>
            </w:r>
          </w:p>
          <w:p w14:paraId="75AA1804" w14:textId="77777777" w:rsidR="004275D8" w:rsidRPr="00974C35" w:rsidRDefault="004275D8" w:rsidP="004275D8">
            <w:pPr>
              <w:rPr>
                <w:rFonts w:ascii="Arial" w:hAnsi="Arial" w:cs="Arial"/>
              </w:rPr>
            </w:pPr>
          </w:p>
          <w:p w14:paraId="19684080" w14:textId="64A414FD" w:rsidR="004275D8" w:rsidRPr="00974C35" w:rsidRDefault="004275D8" w:rsidP="004275D8">
            <w:pPr>
              <w:rPr>
                <w:rFonts w:ascii="Arial" w:hAnsi="Arial" w:cs="Arial"/>
                <w:color w:val="000000"/>
              </w:rPr>
            </w:pPr>
            <w:r w:rsidRPr="00974C35">
              <w:rPr>
                <w:rFonts w:ascii="Arial" w:hAnsi="Arial" w:cs="Arial"/>
                <w:color w:val="000000"/>
              </w:rPr>
              <w:t>To fulfil the Council’s statutory responsibilities as Highways Authority and Lead Local Flood Authority</w:t>
            </w:r>
            <w:r w:rsidR="0080069E">
              <w:rPr>
                <w:rFonts w:ascii="Arial" w:hAnsi="Arial" w:cs="Arial"/>
                <w:color w:val="000000"/>
              </w:rPr>
              <w:t xml:space="preserve"> as part of the planning process.</w:t>
            </w:r>
          </w:p>
          <w:p w14:paraId="4F7F2978" w14:textId="77777777" w:rsidR="004275D8" w:rsidRPr="00974C35" w:rsidRDefault="004275D8" w:rsidP="004275D8">
            <w:pPr>
              <w:rPr>
                <w:rFonts w:ascii="Arial" w:hAnsi="Arial" w:cs="Arial"/>
                <w:color w:val="000000"/>
              </w:rPr>
            </w:pPr>
          </w:p>
          <w:p w14:paraId="5C66B88F" w14:textId="77777777" w:rsidR="004275D8" w:rsidRDefault="004275D8" w:rsidP="004275D8">
            <w:pPr>
              <w:rPr>
                <w:rFonts w:ascii="Arial" w:hAnsi="Arial" w:cs="Arial"/>
                <w:color w:val="000000"/>
              </w:rPr>
            </w:pPr>
            <w:r w:rsidRPr="00974C35">
              <w:rPr>
                <w:rFonts w:ascii="Arial" w:hAnsi="Arial" w:cs="Arial"/>
                <w:color w:val="000000"/>
              </w:rPr>
              <w:t xml:space="preserve">To lead, </w:t>
            </w:r>
            <w:r>
              <w:rPr>
                <w:rFonts w:ascii="Arial" w:hAnsi="Arial" w:cs="Arial"/>
                <w:color w:val="000000"/>
              </w:rPr>
              <w:t xml:space="preserve">support, </w:t>
            </w:r>
            <w:r w:rsidRPr="00974C35">
              <w:rPr>
                <w:rFonts w:ascii="Arial" w:hAnsi="Arial" w:cs="Arial"/>
                <w:color w:val="000000"/>
              </w:rPr>
              <w:t xml:space="preserve">plan and organise the Council’s advice and </w:t>
            </w:r>
            <w:r>
              <w:rPr>
                <w:rFonts w:ascii="Arial" w:hAnsi="Arial" w:cs="Arial"/>
                <w:color w:val="000000"/>
              </w:rPr>
              <w:t xml:space="preserve">support </w:t>
            </w:r>
            <w:r w:rsidRPr="00974C35">
              <w:rPr>
                <w:rFonts w:ascii="Arial" w:hAnsi="Arial" w:cs="Arial"/>
                <w:color w:val="000000"/>
              </w:rPr>
              <w:t xml:space="preserve">delivery </w:t>
            </w:r>
            <w:r>
              <w:rPr>
                <w:rFonts w:ascii="Arial" w:hAnsi="Arial" w:cs="Arial"/>
                <w:color w:val="000000"/>
              </w:rPr>
              <w:t>of</w:t>
            </w:r>
            <w:r w:rsidRPr="00974C35">
              <w:rPr>
                <w:rFonts w:ascii="Arial" w:hAnsi="Arial" w:cs="Arial"/>
                <w:color w:val="000000"/>
              </w:rPr>
              <w:t xml:space="preserve"> major developments</w:t>
            </w:r>
            <w:r>
              <w:rPr>
                <w:rFonts w:ascii="Arial" w:hAnsi="Arial" w:cs="Arial"/>
                <w:color w:val="000000"/>
              </w:rPr>
              <w:t xml:space="preserve"> across Cumbria. Ensuring a close working relationship with other internal departments specifically Infrastructure Planning.</w:t>
            </w:r>
          </w:p>
          <w:p w14:paraId="6BC3293A" w14:textId="77777777" w:rsidR="004275D8" w:rsidRDefault="004275D8" w:rsidP="004275D8">
            <w:pPr>
              <w:rPr>
                <w:rFonts w:ascii="Arial" w:hAnsi="Arial" w:cs="Arial"/>
                <w:color w:val="000000"/>
              </w:rPr>
            </w:pPr>
          </w:p>
          <w:p w14:paraId="15A0293D" w14:textId="77777777" w:rsidR="00A17B68" w:rsidRDefault="004275D8" w:rsidP="004275D8">
            <w:pPr>
              <w:rPr>
                <w:rFonts w:ascii="Arial" w:hAnsi="Arial" w:cs="Arial"/>
                <w:color w:val="000000"/>
              </w:rPr>
            </w:pPr>
            <w:r>
              <w:rPr>
                <w:rFonts w:ascii="Arial" w:hAnsi="Arial" w:cs="Arial"/>
                <w:color w:val="000000"/>
              </w:rPr>
              <w:t>To act as senior lead whilst working alongside Local Planning Authorities in joint groups such as Development Management Policy Group (DPOG) and the joint authorities Development Management Officer Group (DMOG).</w:t>
            </w:r>
          </w:p>
          <w:p w14:paraId="250ACE05" w14:textId="391189C3" w:rsidR="004275D8" w:rsidRPr="008675AC" w:rsidRDefault="004275D8" w:rsidP="004275D8">
            <w:pPr>
              <w:rPr>
                <w:rFonts w:ascii="Arial" w:hAnsi="Arial" w:cs="Arial"/>
              </w:rPr>
            </w:pPr>
          </w:p>
        </w:tc>
      </w:tr>
      <w:tr w:rsidR="003F39E6" w:rsidRPr="003F39E6" w14:paraId="250ACE08" w14:textId="77777777" w:rsidTr="4B8A38C9">
        <w:tc>
          <w:tcPr>
            <w:tcW w:w="10632" w:type="dxa"/>
            <w:gridSpan w:val="3"/>
            <w:shd w:val="clear" w:color="auto" w:fill="003547"/>
          </w:tcPr>
          <w:p w14:paraId="250ACE07" w14:textId="3E2DB273" w:rsidR="00275CF5" w:rsidRPr="00275CF5" w:rsidRDefault="003A6F8E" w:rsidP="00B1095D">
            <w:pPr>
              <w:rPr>
                <w:rFonts w:ascii="Arial" w:hAnsi="Arial" w:cs="Arial"/>
                <w:b/>
                <w:color w:val="FFFFFF"/>
              </w:rPr>
            </w:pPr>
            <w:r w:rsidRPr="009237CB">
              <w:rPr>
                <w:rFonts w:ascii="Arial" w:hAnsi="Arial" w:cs="Arial"/>
                <w:b/>
                <w:color w:val="FFFFFF"/>
              </w:rPr>
              <w:t>Key job specific accountabilities</w:t>
            </w:r>
          </w:p>
        </w:tc>
      </w:tr>
      <w:tr w:rsidR="00A567A8" w:rsidRPr="00A17B68" w14:paraId="250ACE10" w14:textId="77777777" w:rsidTr="4B8A38C9">
        <w:tc>
          <w:tcPr>
            <w:tcW w:w="10632" w:type="dxa"/>
            <w:gridSpan w:val="3"/>
            <w:shd w:val="clear" w:color="auto" w:fill="FFFFFF" w:themeFill="background1"/>
          </w:tcPr>
          <w:p w14:paraId="39862D6C" w14:textId="05C62054" w:rsidR="00A567A8" w:rsidRPr="00275CF5" w:rsidRDefault="00A567A8" w:rsidP="00275CF5">
            <w:pPr>
              <w:pStyle w:val="ListParagraph"/>
              <w:numPr>
                <w:ilvl w:val="0"/>
                <w:numId w:val="47"/>
              </w:numPr>
              <w:rPr>
                <w:rFonts w:ascii="Arial" w:hAnsi="Arial" w:cs="Arial"/>
              </w:rPr>
            </w:pPr>
            <w:r w:rsidRPr="00275CF5">
              <w:rPr>
                <w:rFonts w:ascii="Arial" w:hAnsi="Arial" w:cs="Arial"/>
              </w:rPr>
              <w:t>To deputise for the</w:t>
            </w:r>
            <w:r w:rsidR="00E1752B">
              <w:rPr>
                <w:rFonts w:ascii="Arial" w:hAnsi="Arial" w:cs="Arial"/>
              </w:rPr>
              <w:t xml:space="preserve"> Senior Manager Infrastructure Planning and</w:t>
            </w:r>
            <w:r w:rsidR="00C12FE5">
              <w:rPr>
                <w:rFonts w:ascii="Arial" w:hAnsi="Arial" w:cs="Arial"/>
              </w:rPr>
              <w:t xml:space="preserve"> Transport and the</w:t>
            </w:r>
            <w:r w:rsidRPr="00275CF5">
              <w:rPr>
                <w:rFonts w:ascii="Arial" w:hAnsi="Arial" w:cs="Arial"/>
              </w:rPr>
              <w:t xml:space="preserve"> Assistant Director – </w:t>
            </w:r>
            <w:r w:rsidR="00AF4357">
              <w:rPr>
                <w:rFonts w:ascii="Arial" w:hAnsi="Arial" w:cs="Arial"/>
              </w:rPr>
              <w:t>Highways and Transport</w:t>
            </w:r>
            <w:r w:rsidRPr="00275CF5">
              <w:rPr>
                <w:rFonts w:ascii="Arial" w:hAnsi="Arial" w:cs="Arial"/>
              </w:rPr>
              <w:t xml:space="preserve"> to coordinate all aspects of development management activities and reporting associated with the Council’s role as Highways Authority and Lead Local Flood Authority for all related major projects across Cumberland.</w:t>
            </w:r>
          </w:p>
          <w:p w14:paraId="6B894CDE" w14:textId="77777777" w:rsidR="00A567A8" w:rsidRPr="00AE2610" w:rsidRDefault="00A567A8" w:rsidP="00A567A8">
            <w:pPr>
              <w:ind w:left="360"/>
              <w:rPr>
                <w:rFonts w:ascii="Arial" w:hAnsi="Arial" w:cs="Arial"/>
              </w:rPr>
            </w:pPr>
          </w:p>
          <w:p w14:paraId="0D56C92D" w14:textId="278AF9E3" w:rsidR="00A567A8" w:rsidRPr="00974C35" w:rsidRDefault="00A567A8" w:rsidP="00A567A8">
            <w:pPr>
              <w:pStyle w:val="ListParagraph"/>
              <w:numPr>
                <w:ilvl w:val="0"/>
                <w:numId w:val="47"/>
              </w:numPr>
              <w:rPr>
                <w:rFonts w:ascii="Arial" w:hAnsi="Arial" w:cs="Arial"/>
              </w:rPr>
            </w:pPr>
            <w:r w:rsidRPr="00974C35">
              <w:rPr>
                <w:rFonts w:ascii="Arial" w:hAnsi="Arial" w:cs="Arial"/>
              </w:rPr>
              <w:t xml:space="preserve">Work within the relevant professional practice/standards/guidance as defined by a framework of council best practice and procedures, as well as legislative guidelines with the ability to tackle issues and develop innovative solutions, including negotiating in a technical, </w:t>
            </w:r>
            <w:r w:rsidR="00275CF5" w:rsidRPr="00974C35">
              <w:rPr>
                <w:rFonts w:ascii="Arial" w:hAnsi="Arial" w:cs="Arial"/>
              </w:rPr>
              <w:t>political,</w:t>
            </w:r>
            <w:r w:rsidRPr="00974C35">
              <w:rPr>
                <w:rFonts w:ascii="Arial" w:hAnsi="Arial" w:cs="Arial"/>
              </w:rPr>
              <w:t xml:space="preserve"> and multi-agency environment for major projects.   </w:t>
            </w:r>
          </w:p>
          <w:p w14:paraId="557085CF" w14:textId="77777777" w:rsidR="00A567A8" w:rsidRPr="00974C35" w:rsidRDefault="00A567A8" w:rsidP="00A567A8">
            <w:pPr>
              <w:pStyle w:val="ListParagraph"/>
              <w:rPr>
                <w:rFonts w:ascii="Arial" w:hAnsi="Arial" w:cs="Arial"/>
              </w:rPr>
            </w:pPr>
          </w:p>
          <w:p w14:paraId="58CA3475" w14:textId="1459047B" w:rsidR="00A567A8" w:rsidRDefault="00A567A8" w:rsidP="00A567A8">
            <w:pPr>
              <w:pStyle w:val="ListParagraph"/>
              <w:numPr>
                <w:ilvl w:val="0"/>
                <w:numId w:val="47"/>
              </w:numPr>
              <w:rPr>
                <w:rFonts w:ascii="Arial" w:hAnsi="Arial" w:cs="Arial"/>
              </w:rPr>
            </w:pPr>
            <w:r w:rsidRPr="4B8A38C9">
              <w:rPr>
                <w:rFonts w:ascii="Arial" w:hAnsi="Arial" w:cs="Arial"/>
              </w:rPr>
              <w:t>To carry out activities relating to evaluating and assessing planning applications and planning enquiries which impact on the Cumberland highways and transport network</w:t>
            </w:r>
            <w:r w:rsidR="61E7E885" w:rsidRPr="4B8A38C9">
              <w:rPr>
                <w:rFonts w:ascii="Arial" w:hAnsi="Arial" w:cs="Arial"/>
              </w:rPr>
              <w:t xml:space="preserve">.  </w:t>
            </w:r>
            <w:r w:rsidR="61E7E885" w:rsidRPr="4B8A38C9">
              <w:rPr>
                <w:rFonts w:ascii="Arial" w:hAnsi="Arial" w:cs="Arial"/>
              </w:rPr>
              <w:lastRenderedPageBreak/>
              <w:t>P</w:t>
            </w:r>
            <w:r w:rsidRPr="4B8A38C9">
              <w:rPr>
                <w:rFonts w:ascii="Arial" w:hAnsi="Arial" w:cs="Arial"/>
              </w:rPr>
              <w:t xml:space="preserve">rovide formal response on behalf of the Highway Authority and negotiate appropriate mitigating measures, such as financial contributions or infrastructure improvements, as part of the planning process. In relation to major projects, this will include supporting the development of plans and policies over a 3 – </w:t>
            </w:r>
            <w:proofErr w:type="gramStart"/>
            <w:r w:rsidRPr="4B8A38C9">
              <w:rPr>
                <w:rFonts w:ascii="Arial" w:hAnsi="Arial" w:cs="Arial"/>
              </w:rPr>
              <w:t>5 year</w:t>
            </w:r>
            <w:proofErr w:type="gramEnd"/>
            <w:r w:rsidRPr="4B8A38C9">
              <w:rPr>
                <w:rFonts w:ascii="Arial" w:hAnsi="Arial" w:cs="Arial"/>
              </w:rPr>
              <w:t xml:space="preserve"> timescale.</w:t>
            </w:r>
          </w:p>
          <w:p w14:paraId="604B59AC" w14:textId="77777777" w:rsidR="00A567A8" w:rsidRPr="00974C35" w:rsidRDefault="00A567A8" w:rsidP="00A567A8"/>
          <w:p w14:paraId="45BC0E46" w14:textId="77777777" w:rsidR="00A567A8" w:rsidRDefault="00A567A8" w:rsidP="00A567A8">
            <w:pPr>
              <w:pStyle w:val="ListParagraph"/>
              <w:numPr>
                <w:ilvl w:val="0"/>
                <w:numId w:val="47"/>
              </w:numPr>
              <w:rPr>
                <w:rFonts w:ascii="Arial" w:hAnsi="Arial" w:cs="Arial"/>
              </w:rPr>
            </w:pPr>
            <w:r w:rsidRPr="00974C35">
              <w:rPr>
                <w:rFonts w:ascii="Arial" w:hAnsi="Arial" w:cs="Arial"/>
              </w:rPr>
              <w:t xml:space="preserve">Providing advice to colleagues, other officers and external parties on the interpretation and application of policies, technical </w:t>
            </w:r>
            <w:proofErr w:type="gramStart"/>
            <w:r w:rsidRPr="00974C35">
              <w:rPr>
                <w:rFonts w:ascii="Arial" w:hAnsi="Arial" w:cs="Arial"/>
              </w:rPr>
              <w:t>principles</w:t>
            </w:r>
            <w:proofErr w:type="gramEnd"/>
            <w:r w:rsidRPr="00974C35">
              <w:rPr>
                <w:rFonts w:ascii="Arial" w:hAnsi="Arial" w:cs="Arial"/>
              </w:rPr>
              <w:t xml:space="preserve"> and regulations/legislations in respect of the areas or responsibility. In relation to major developments, this will include provision of specialist advice on infrastructure planning and development viability assessments together with provision of guidance and support to Members, </w:t>
            </w:r>
            <w:proofErr w:type="gramStart"/>
            <w:r w:rsidRPr="00974C35">
              <w:rPr>
                <w:rFonts w:ascii="Arial" w:hAnsi="Arial" w:cs="Arial"/>
              </w:rPr>
              <w:t>Directors</w:t>
            </w:r>
            <w:proofErr w:type="gramEnd"/>
            <w:r w:rsidRPr="00974C35">
              <w:rPr>
                <w:rFonts w:ascii="Arial" w:hAnsi="Arial" w:cs="Arial"/>
              </w:rPr>
              <w:t xml:space="preserve"> and </w:t>
            </w:r>
            <w:r>
              <w:rPr>
                <w:rFonts w:ascii="Arial" w:hAnsi="Arial" w:cs="Arial"/>
              </w:rPr>
              <w:t xml:space="preserve">Assistant Directors </w:t>
            </w:r>
            <w:r w:rsidRPr="00974C35">
              <w:rPr>
                <w:rFonts w:ascii="Arial" w:hAnsi="Arial" w:cs="Arial"/>
              </w:rPr>
              <w:t xml:space="preserve">in making recommendations on complex issues. </w:t>
            </w:r>
          </w:p>
          <w:p w14:paraId="5A7C77C2" w14:textId="77777777" w:rsidR="00A567A8" w:rsidRPr="00974C35" w:rsidRDefault="00A567A8" w:rsidP="00A567A8">
            <w:pPr>
              <w:pStyle w:val="ListParagraph"/>
              <w:rPr>
                <w:rFonts w:ascii="Arial" w:hAnsi="Arial" w:cs="Arial"/>
              </w:rPr>
            </w:pPr>
          </w:p>
          <w:p w14:paraId="740B2FA1" w14:textId="77777777" w:rsidR="00A567A8" w:rsidRDefault="00A567A8" w:rsidP="00A567A8">
            <w:pPr>
              <w:pStyle w:val="ListParagraph"/>
              <w:numPr>
                <w:ilvl w:val="0"/>
                <w:numId w:val="47"/>
              </w:numPr>
              <w:rPr>
                <w:rFonts w:ascii="Arial" w:hAnsi="Arial" w:cs="Arial"/>
              </w:rPr>
            </w:pPr>
            <w:r w:rsidRPr="00974C35">
              <w:rPr>
                <w:rFonts w:ascii="Arial" w:hAnsi="Arial" w:cs="Arial"/>
              </w:rPr>
              <w:t>Carry out other tasks commensurate with the grade as may be required.</w:t>
            </w:r>
          </w:p>
          <w:p w14:paraId="250ACE0F" w14:textId="5E69DB2D" w:rsidR="00A567A8" w:rsidRPr="004275D8" w:rsidRDefault="00A567A8" w:rsidP="00A567A8">
            <w:pPr>
              <w:rPr>
                <w:rFonts w:ascii="Arial" w:eastAsia="Arial" w:hAnsi="Arial" w:cs="Arial"/>
              </w:rPr>
            </w:pPr>
          </w:p>
        </w:tc>
      </w:tr>
      <w:tr w:rsidR="00A567A8" w:rsidRPr="003F39E6" w14:paraId="250ACE12" w14:textId="77777777" w:rsidTr="4B8A38C9">
        <w:tc>
          <w:tcPr>
            <w:tcW w:w="10632" w:type="dxa"/>
            <w:gridSpan w:val="3"/>
            <w:shd w:val="clear" w:color="auto" w:fill="003547"/>
          </w:tcPr>
          <w:p w14:paraId="250ACE11" w14:textId="77777777" w:rsidR="00A567A8" w:rsidRPr="009237CB" w:rsidRDefault="00A567A8" w:rsidP="00A567A8">
            <w:pPr>
              <w:ind w:left="34"/>
              <w:rPr>
                <w:rFonts w:ascii="Arial" w:hAnsi="Arial" w:cs="Arial"/>
                <w:b/>
                <w:color w:val="FFFFFF"/>
              </w:rPr>
            </w:pPr>
            <w:r w:rsidRPr="009237CB">
              <w:rPr>
                <w:rFonts w:ascii="Arial" w:hAnsi="Arial" w:cs="Arial"/>
                <w:b/>
                <w:color w:val="FFFFFF"/>
              </w:rPr>
              <w:lastRenderedPageBreak/>
              <w:t>Please note annual targets will be discussed during the appraisal process</w:t>
            </w:r>
          </w:p>
        </w:tc>
      </w:tr>
      <w:tr w:rsidR="00A567A8" w:rsidRPr="003F39E6" w14:paraId="250ACE14" w14:textId="77777777" w:rsidTr="4B8A38C9">
        <w:tc>
          <w:tcPr>
            <w:tcW w:w="10632" w:type="dxa"/>
            <w:gridSpan w:val="3"/>
            <w:shd w:val="clear" w:color="auto" w:fill="003547"/>
          </w:tcPr>
          <w:p w14:paraId="250ACE13" w14:textId="77777777" w:rsidR="00A567A8" w:rsidRPr="009237CB" w:rsidRDefault="00A567A8" w:rsidP="00A567A8">
            <w:pPr>
              <w:rPr>
                <w:rFonts w:ascii="Arial" w:hAnsi="Arial" w:cs="Arial"/>
                <w:b/>
                <w:color w:val="FFFFFF"/>
              </w:rPr>
            </w:pPr>
            <w:r w:rsidRPr="009237CB">
              <w:rPr>
                <w:rFonts w:ascii="Arial" w:hAnsi="Arial" w:cs="Arial"/>
                <w:b/>
                <w:color w:val="FFFFFF"/>
              </w:rPr>
              <w:t>Key facts and figures of the post</w:t>
            </w:r>
          </w:p>
        </w:tc>
      </w:tr>
      <w:tr w:rsidR="00A567A8" w:rsidRPr="00A17B68" w14:paraId="250ACE17" w14:textId="77777777" w:rsidTr="4B8A38C9">
        <w:trPr>
          <w:trHeight w:val="367"/>
        </w:trPr>
        <w:tc>
          <w:tcPr>
            <w:tcW w:w="2127" w:type="dxa"/>
            <w:gridSpan w:val="2"/>
            <w:shd w:val="clear" w:color="auto" w:fill="003547"/>
            <w:vAlign w:val="center"/>
          </w:tcPr>
          <w:p w14:paraId="250ACE15" w14:textId="77777777" w:rsidR="00A567A8" w:rsidRPr="009237CB" w:rsidRDefault="00A567A8" w:rsidP="00A567A8">
            <w:pPr>
              <w:rPr>
                <w:rFonts w:ascii="Arial" w:hAnsi="Arial" w:cs="Arial"/>
                <w:b/>
                <w:color w:val="FFFFFF"/>
              </w:rPr>
            </w:pPr>
            <w:r w:rsidRPr="009237CB">
              <w:rPr>
                <w:rFonts w:ascii="Arial" w:hAnsi="Arial" w:cs="Arial"/>
                <w:b/>
                <w:color w:val="FFFFFF"/>
              </w:rPr>
              <w:t>Budget Responsibilities</w:t>
            </w:r>
          </w:p>
        </w:tc>
        <w:tc>
          <w:tcPr>
            <w:tcW w:w="8505" w:type="dxa"/>
            <w:shd w:val="clear" w:color="auto" w:fill="FFFFFF" w:themeFill="background1"/>
            <w:vAlign w:val="center"/>
          </w:tcPr>
          <w:p w14:paraId="31DC6F20" w14:textId="77777777" w:rsidR="00A567A8" w:rsidRPr="00DE1E00" w:rsidRDefault="0030628A" w:rsidP="00A567A8">
            <w:pPr>
              <w:numPr>
                <w:ilvl w:val="0"/>
                <w:numId w:val="10"/>
              </w:numPr>
              <w:rPr>
                <w:rFonts w:ascii="Arial" w:hAnsi="Arial" w:cs="Arial"/>
              </w:rPr>
            </w:pPr>
            <w:r w:rsidRPr="00974C35">
              <w:rPr>
                <w:rFonts w:ascii="Arial" w:hAnsi="Arial" w:cs="Arial"/>
                <w:sz w:val="22"/>
                <w:szCs w:val="22"/>
              </w:rPr>
              <w:t>For the negotiation and securing of appropriate mitigating measures such as financial contributions or infrastructure improvements as part of development proposals within the planning process – total value approximately £</w:t>
            </w:r>
            <w:r>
              <w:rPr>
                <w:rFonts w:ascii="Arial" w:hAnsi="Arial" w:cs="Arial"/>
                <w:sz w:val="22"/>
                <w:szCs w:val="22"/>
              </w:rPr>
              <w:t>5</w:t>
            </w:r>
            <w:r w:rsidRPr="00974C35">
              <w:rPr>
                <w:rFonts w:ascii="Arial" w:hAnsi="Arial" w:cs="Arial"/>
                <w:sz w:val="22"/>
                <w:szCs w:val="22"/>
              </w:rPr>
              <w:t>million per annum.</w:t>
            </w:r>
          </w:p>
          <w:p w14:paraId="250ACE16" w14:textId="05B0CBB0" w:rsidR="00DE1E00" w:rsidRPr="003C7D6F" w:rsidRDefault="00DE1E00" w:rsidP="00DE1E00">
            <w:pPr>
              <w:ind w:left="360"/>
              <w:rPr>
                <w:rFonts w:ascii="Arial" w:hAnsi="Arial" w:cs="Arial"/>
              </w:rPr>
            </w:pPr>
          </w:p>
        </w:tc>
      </w:tr>
      <w:tr w:rsidR="006844EC" w:rsidRPr="00A17B68" w14:paraId="250ACE1A" w14:textId="77777777" w:rsidTr="4B8A38C9">
        <w:trPr>
          <w:trHeight w:val="365"/>
        </w:trPr>
        <w:tc>
          <w:tcPr>
            <w:tcW w:w="2127" w:type="dxa"/>
            <w:gridSpan w:val="2"/>
            <w:shd w:val="clear" w:color="auto" w:fill="003547"/>
            <w:vAlign w:val="center"/>
          </w:tcPr>
          <w:p w14:paraId="250ACE18" w14:textId="77777777" w:rsidR="006844EC" w:rsidRPr="009237CB" w:rsidRDefault="006844EC" w:rsidP="006844EC">
            <w:pPr>
              <w:rPr>
                <w:rFonts w:ascii="Arial" w:hAnsi="Arial" w:cs="Arial"/>
                <w:b/>
                <w:color w:val="FFFFFF"/>
              </w:rPr>
            </w:pPr>
            <w:r w:rsidRPr="009237CB">
              <w:rPr>
                <w:rFonts w:ascii="Arial" w:hAnsi="Arial" w:cs="Arial"/>
                <w:b/>
                <w:color w:val="FFFFFF"/>
              </w:rPr>
              <w:t>Staff Management Responsibilities</w:t>
            </w:r>
          </w:p>
        </w:tc>
        <w:tc>
          <w:tcPr>
            <w:tcW w:w="8505" w:type="dxa"/>
            <w:shd w:val="clear" w:color="auto" w:fill="FFFFFF" w:themeFill="background1"/>
          </w:tcPr>
          <w:p w14:paraId="27DBC37E" w14:textId="64810EC2" w:rsidR="006844EC" w:rsidRPr="00DE1E00" w:rsidRDefault="006844EC" w:rsidP="006844EC">
            <w:pPr>
              <w:pStyle w:val="ListParagraph"/>
              <w:numPr>
                <w:ilvl w:val="0"/>
                <w:numId w:val="10"/>
              </w:numPr>
              <w:rPr>
                <w:rFonts w:ascii="Arial" w:eastAsia="Arial" w:hAnsi="Arial" w:cs="Arial"/>
              </w:rPr>
            </w:pPr>
            <w:r w:rsidRPr="00974C35">
              <w:rPr>
                <w:rFonts w:ascii="Arial" w:hAnsi="Arial" w:cs="Arial"/>
                <w:sz w:val="22"/>
                <w:szCs w:val="22"/>
              </w:rPr>
              <w:t>To provide support to all staff within the</w:t>
            </w:r>
            <w:r>
              <w:rPr>
                <w:rFonts w:ascii="Arial" w:hAnsi="Arial" w:cs="Arial"/>
                <w:sz w:val="22"/>
                <w:szCs w:val="22"/>
              </w:rPr>
              <w:t xml:space="preserve"> Development Management </w:t>
            </w:r>
            <w:r w:rsidRPr="00974C35">
              <w:rPr>
                <w:rFonts w:ascii="Arial" w:hAnsi="Arial" w:cs="Arial"/>
                <w:sz w:val="22"/>
                <w:szCs w:val="22"/>
              </w:rPr>
              <w:t>Team, with some direct line management responsibilities</w:t>
            </w:r>
            <w:r>
              <w:rPr>
                <w:rFonts w:ascii="Arial" w:hAnsi="Arial" w:cs="Arial"/>
                <w:sz w:val="22"/>
                <w:szCs w:val="22"/>
              </w:rPr>
              <w:t xml:space="preserve"> for Team leads and indirect management of different project teams.</w:t>
            </w:r>
          </w:p>
          <w:p w14:paraId="250ACE19" w14:textId="4B701074" w:rsidR="00DE1E00" w:rsidRPr="003C7D6F" w:rsidRDefault="00DE1E00" w:rsidP="00DE1E00">
            <w:pPr>
              <w:pStyle w:val="ListParagraph"/>
              <w:ind w:left="360"/>
              <w:rPr>
                <w:rFonts w:ascii="Arial" w:eastAsia="Arial" w:hAnsi="Arial" w:cs="Arial"/>
              </w:rPr>
            </w:pPr>
          </w:p>
        </w:tc>
      </w:tr>
      <w:tr w:rsidR="006844EC" w:rsidRPr="00A17B68" w14:paraId="250ACE1D" w14:textId="77777777" w:rsidTr="4B8A38C9">
        <w:trPr>
          <w:trHeight w:val="365"/>
        </w:trPr>
        <w:tc>
          <w:tcPr>
            <w:tcW w:w="2127" w:type="dxa"/>
            <w:gridSpan w:val="2"/>
            <w:shd w:val="clear" w:color="auto" w:fill="003547"/>
            <w:vAlign w:val="center"/>
          </w:tcPr>
          <w:p w14:paraId="250ACE1B" w14:textId="77777777" w:rsidR="006844EC" w:rsidRPr="009237CB" w:rsidRDefault="006844EC" w:rsidP="006844EC">
            <w:pPr>
              <w:rPr>
                <w:rFonts w:ascii="Arial" w:hAnsi="Arial" w:cs="Arial"/>
                <w:b/>
                <w:color w:val="FFFFFF"/>
              </w:rPr>
            </w:pPr>
            <w:r w:rsidRPr="009237CB">
              <w:rPr>
                <w:rFonts w:ascii="Arial" w:hAnsi="Arial" w:cs="Arial"/>
                <w:b/>
                <w:color w:val="FFFFFF"/>
              </w:rPr>
              <w:t>Other</w:t>
            </w:r>
          </w:p>
        </w:tc>
        <w:tc>
          <w:tcPr>
            <w:tcW w:w="8505" w:type="dxa"/>
            <w:tcBorders>
              <w:bottom w:val="nil"/>
            </w:tcBorders>
            <w:shd w:val="clear" w:color="auto" w:fill="FFFFFF" w:themeFill="background1"/>
            <w:vAlign w:val="center"/>
          </w:tcPr>
          <w:p w14:paraId="33FCB89D" w14:textId="6AE7DB11" w:rsidR="006844EC" w:rsidRPr="00DE1E00" w:rsidRDefault="00BC419D" w:rsidP="006844EC">
            <w:pPr>
              <w:pStyle w:val="ListParagraph"/>
              <w:numPr>
                <w:ilvl w:val="0"/>
                <w:numId w:val="10"/>
              </w:numPr>
              <w:rPr>
                <w:rFonts w:ascii="Arial" w:eastAsia="Arial" w:hAnsi="Arial" w:cs="Arial"/>
              </w:rPr>
            </w:pPr>
            <w:r w:rsidRPr="00974C35">
              <w:rPr>
                <w:rFonts w:ascii="Arial" w:hAnsi="Arial" w:cs="Arial"/>
                <w:sz w:val="22"/>
                <w:szCs w:val="22"/>
              </w:rPr>
              <w:t>Deputise for the</w:t>
            </w:r>
            <w:r w:rsidR="00AF4357">
              <w:rPr>
                <w:rFonts w:ascii="Arial" w:hAnsi="Arial" w:cs="Arial"/>
                <w:sz w:val="22"/>
                <w:szCs w:val="22"/>
              </w:rPr>
              <w:t xml:space="preserve"> </w:t>
            </w:r>
            <w:r w:rsidR="00C12FE5" w:rsidRPr="00C12FE5">
              <w:rPr>
                <w:rFonts w:ascii="Arial" w:hAnsi="Arial" w:cs="Arial"/>
                <w:sz w:val="22"/>
                <w:szCs w:val="22"/>
              </w:rPr>
              <w:t>Senior Manager Infrastructure Planning and Transport and the</w:t>
            </w:r>
            <w:r>
              <w:rPr>
                <w:rFonts w:ascii="Arial" w:hAnsi="Arial" w:cs="Arial"/>
                <w:sz w:val="22"/>
                <w:szCs w:val="22"/>
              </w:rPr>
              <w:t xml:space="preserve"> Assistant Director – </w:t>
            </w:r>
            <w:r w:rsidR="00AF4357">
              <w:rPr>
                <w:rFonts w:ascii="Arial" w:hAnsi="Arial" w:cs="Arial"/>
                <w:sz w:val="22"/>
                <w:szCs w:val="22"/>
              </w:rPr>
              <w:t>Highways and Transport</w:t>
            </w:r>
          </w:p>
          <w:p w14:paraId="250ACE1C" w14:textId="59F7A352" w:rsidR="00DE1E00" w:rsidRPr="003C7D6F" w:rsidRDefault="00DE1E00" w:rsidP="00DE1E00">
            <w:pPr>
              <w:pStyle w:val="ListParagraph"/>
              <w:ind w:left="360"/>
              <w:rPr>
                <w:rFonts w:ascii="Arial" w:eastAsia="Arial" w:hAnsi="Arial" w:cs="Arial"/>
              </w:rPr>
            </w:pPr>
          </w:p>
        </w:tc>
      </w:tr>
      <w:tr w:rsidR="006844EC" w:rsidRPr="00A17B68" w14:paraId="250ACE1F" w14:textId="77777777" w:rsidTr="4B8A38C9">
        <w:tc>
          <w:tcPr>
            <w:tcW w:w="10632" w:type="dxa"/>
            <w:gridSpan w:val="3"/>
            <w:shd w:val="clear" w:color="auto" w:fill="003547"/>
          </w:tcPr>
          <w:p w14:paraId="250ACE1E" w14:textId="77777777" w:rsidR="006844EC" w:rsidRPr="00A17B68" w:rsidRDefault="006844EC" w:rsidP="006844EC">
            <w:pPr>
              <w:rPr>
                <w:rFonts w:ascii="Arial" w:hAnsi="Arial" w:cs="Arial"/>
              </w:rPr>
            </w:pPr>
            <w:r w:rsidRPr="00A17B68">
              <w:rPr>
                <w:rFonts w:ascii="Arial" w:hAnsi="Arial" w:cs="Arial"/>
                <w:b/>
              </w:rPr>
              <w:t xml:space="preserve">Essential Criteria - Qualifications, knowledge, </w:t>
            </w:r>
            <w:proofErr w:type="gramStart"/>
            <w:r w:rsidRPr="00A17B68">
              <w:rPr>
                <w:rFonts w:ascii="Arial" w:hAnsi="Arial" w:cs="Arial"/>
                <w:b/>
              </w:rPr>
              <w:t>experience</w:t>
            </w:r>
            <w:proofErr w:type="gramEnd"/>
            <w:r w:rsidRPr="00A17B68">
              <w:rPr>
                <w:rFonts w:ascii="Arial" w:hAnsi="Arial" w:cs="Arial"/>
                <w:b/>
              </w:rPr>
              <w:t xml:space="preserve"> and expertise</w:t>
            </w:r>
          </w:p>
        </w:tc>
      </w:tr>
      <w:tr w:rsidR="006844EC" w:rsidRPr="00A17B68" w14:paraId="250ACE26" w14:textId="77777777" w:rsidTr="4B8A38C9">
        <w:tc>
          <w:tcPr>
            <w:tcW w:w="10632" w:type="dxa"/>
            <w:gridSpan w:val="3"/>
            <w:tcBorders>
              <w:bottom w:val="single" w:sz="4" w:space="0" w:color="auto"/>
            </w:tcBorders>
            <w:shd w:val="clear" w:color="auto" w:fill="FFFFFF" w:themeFill="background1"/>
          </w:tcPr>
          <w:p w14:paraId="60E4B774" w14:textId="77777777" w:rsidR="00EA5707" w:rsidRPr="00974C35" w:rsidRDefault="00EA5707" w:rsidP="00EA5707">
            <w:pPr>
              <w:numPr>
                <w:ilvl w:val="0"/>
                <w:numId w:val="10"/>
              </w:numPr>
              <w:rPr>
                <w:rFonts w:ascii="Arial" w:hAnsi="Arial" w:cs="Arial"/>
                <w:sz w:val="22"/>
                <w:szCs w:val="22"/>
              </w:rPr>
            </w:pPr>
            <w:r w:rsidRPr="00974C35">
              <w:rPr>
                <w:rFonts w:ascii="Arial" w:hAnsi="Arial" w:cs="Arial"/>
                <w:sz w:val="22"/>
                <w:szCs w:val="22"/>
              </w:rPr>
              <w:t xml:space="preserve">Professional qualification, degree or NVQ Level 5 or equivalent. </w:t>
            </w:r>
          </w:p>
          <w:p w14:paraId="748CFD8B" w14:textId="15F31184" w:rsidR="006844EC" w:rsidRDefault="00EA5707" w:rsidP="4B8A38C9">
            <w:pPr>
              <w:numPr>
                <w:ilvl w:val="0"/>
                <w:numId w:val="10"/>
              </w:numPr>
              <w:rPr>
                <w:rFonts w:ascii="Arial" w:hAnsi="Arial" w:cs="Arial"/>
              </w:rPr>
            </w:pPr>
            <w:r w:rsidRPr="4B8A38C9">
              <w:rPr>
                <w:rFonts w:ascii="Arial" w:hAnsi="Arial" w:cs="Arial"/>
                <w:sz w:val="22"/>
                <w:szCs w:val="22"/>
              </w:rPr>
              <w:t xml:space="preserve">Experience of managing/supervising staff and work allocation. </w:t>
            </w:r>
          </w:p>
          <w:p w14:paraId="48A9ED94" w14:textId="20E55575" w:rsidR="006844EC" w:rsidRDefault="00EA5707" w:rsidP="4B8A38C9">
            <w:pPr>
              <w:numPr>
                <w:ilvl w:val="0"/>
                <w:numId w:val="10"/>
              </w:numPr>
              <w:rPr>
                <w:rFonts w:ascii="Arial" w:hAnsi="Arial" w:cs="Arial"/>
              </w:rPr>
            </w:pPr>
            <w:r w:rsidRPr="4B8A38C9">
              <w:rPr>
                <w:rFonts w:ascii="Arial" w:hAnsi="Arial" w:cs="Arial"/>
                <w:sz w:val="22"/>
                <w:szCs w:val="22"/>
              </w:rPr>
              <w:t>Expert breadth and depth of knowledge regarding planning, highways management, flood resilience and relevant legislation.</w:t>
            </w:r>
          </w:p>
          <w:p w14:paraId="250ACE25" w14:textId="6C074163" w:rsidR="00295A2D" w:rsidRPr="000D4BBE" w:rsidRDefault="00295A2D" w:rsidP="00295A2D">
            <w:pPr>
              <w:pStyle w:val="ListParagraph"/>
              <w:ind w:left="360"/>
              <w:rPr>
                <w:rFonts w:ascii="Arial" w:hAnsi="Arial" w:cs="Arial"/>
              </w:rPr>
            </w:pPr>
          </w:p>
        </w:tc>
      </w:tr>
      <w:tr w:rsidR="006844EC" w:rsidRPr="003F39E6" w14:paraId="250ACE28" w14:textId="77777777" w:rsidTr="4B8A38C9">
        <w:tc>
          <w:tcPr>
            <w:tcW w:w="10632" w:type="dxa"/>
            <w:gridSpan w:val="3"/>
            <w:shd w:val="clear" w:color="auto" w:fill="003547"/>
          </w:tcPr>
          <w:p w14:paraId="250ACE27" w14:textId="77777777" w:rsidR="006844EC" w:rsidRPr="009237CB" w:rsidRDefault="006844EC" w:rsidP="006844EC">
            <w:pPr>
              <w:rPr>
                <w:rFonts w:ascii="Arial" w:hAnsi="Arial" w:cs="Arial"/>
                <w:b/>
                <w:color w:val="FFFFFF"/>
              </w:rPr>
            </w:pPr>
            <w:r w:rsidRPr="009237CB">
              <w:rPr>
                <w:rFonts w:ascii="Arial" w:hAnsi="Arial" w:cs="Arial"/>
                <w:b/>
                <w:color w:val="FFFFFF"/>
              </w:rPr>
              <w:t>Disclosure and Barring Service – DBS Checks</w:t>
            </w:r>
          </w:p>
        </w:tc>
      </w:tr>
      <w:tr w:rsidR="006844EC" w:rsidRPr="00A17B68" w14:paraId="250ACE31" w14:textId="77777777" w:rsidTr="4B8A38C9">
        <w:tc>
          <w:tcPr>
            <w:tcW w:w="10632" w:type="dxa"/>
            <w:gridSpan w:val="3"/>
            <w:shd w:val="clear" w:color="auto" w:fill="FFFFFF" w:themeFill="background1"/>
          </w:tcPr>
          <w:p w14:paraId="08FBD03D" w14:textId="74578D7E" w:rsidR="006844EC" w:rsidRPr="00A17B68" w:rsidRDefault="006844EC" w:rsidP="4B8A38C9">
            <w:pPr>
              <w:numPr>
                <w:ilvl w:val="0"/>
                <w:numId w:val="10"/>
              </w:numPr>
              <w:rPr>
                <w:rFonts w:ascii="Arial" w:hAnsi="Arial" w:cs="Arial"/>
                <w:sz w:val="22"/>
                <w:szCs w:val="22"/>
              </w:rPr>
            </w:pPr>
            <w:r w:rsidRPr="4B8A38C9">
              <w:rPr>
                <w:rFonts w:ascii="Arial" w:hAnsi="Arial" w:cs="Arial"/>
                <w:sz w:val="22"/>
                <w:szCs w:val="22"/>
              </w:rPr>
              <w:t xml:space="preserve">This </w:t>
            </w:r>
            <w:r w:rsidR="00EA5707" w:rsidRPr="4B8A38C9">
              <w:rPr>
                <w:rFonts w:ascii="Arial" w:hAnsi="Arial" w:cs="Arial"/>
                <w:sz w:val="22"/>
                <w:szCs w:val="22"/>
              </w:rPr>
              <w:t xml:space="preserve">post </w:t>
            </w:r>
            <w:r w:rsidRPr="4B8A38C9">
              <w:rPr>
                <w:rFonts w:ascii="Arial" w:hAnsi="Arial" w:cs="Arial"/>
                <w:sz w:val="22"/>
                <w:szCs w:val="22"/>
              </w:rPr>
              <w:t>does not require a DBS check.</w:t>
            </w:r>
          </w:p>
          <w:p w14:paraId="250ACE30" w14:textId="15B32C85" w:rsidR="006844EC" w:rsidRPr="00F47091" w:rsidRDefault="006844EC" w:rsidP="006844EC">
            <w:pPr>
              <w:rPr>
                <w:rFonts w:ascii="Arial" w:hAnsi="Arial" w:cs="Arial"/>
              </w:rPr>
            </w:pPr>
          </w:p>
        </w:tc>
      </w:tr>
      <w:tr w:rsidR="006844EC" w:rsidRPr="003F39E6" w14:paraId="250ACE33" w14:textId="77777777" w:rsidTr="4B8A38C9">
        <w:tc>
          <w:tcPr>
            <w:tcW w:w="10632" w:type="dxa"/>
            <w:gridSpan w:val="3"/>
            <w:shd w:val="clear" w:color="auto" w:fill="003547"/>
          </w:tcPr>
          <w:p w14:paraId="250ACE32" w14:textId="77777777" w:rsidR="006844EC" w:rsidRPr="009237CB" w:rsidRDefault="006844EC" w:rsidP="006844EC">
            <w:pPr>
              <w:rPr>
                <w:rFonts w:ascii="Arial" w:hAnsi="Arial" w:cs="Arial"/>
                <w:b/>
                <w:color w:val="FFFFFF"/>
              </w:rPr>
            </w:pPr>
            <w:r w:rsidRPr="009237CB">
              <w:rPr>
                <w:rFonts w:ascii="Arial" w:hAnsi="Arial" w:cs="Arial"/>
                <w:b/>
                <w:color w:val="FFFFFF"/>
              </w:rPr>
              <w:t>Job working circumstances</w:t>
            </w:r>
          </w:p>
        </w:tc>
      </w:tr>
      <w:tr w:rsidR="006844EC" w:rsidRPr="003B4EFB" w14:paraId="250ACE36" w14:textId="77777777" w:rsidTr="4B8A38C9">
        <w:tc>
          <w:tcPr>
            <w:tcW w:w="1986" w:type="dxa"/>
            <w:shd w:val="clear" w:color="auto" w:fill="003547"/>
            <w:vAlign w:val="center"/>
          </w:tcPr>
          <w:p w14:paraId="250ACE34" w14:textId="77777777" w:rsidR="006844EC" w:rsidRPr="009237CB" w:rsidRDefault="006844EC" w:rsidP="006844EC">
            <w:pPr>
              <w:rPr>
                <w:rFonts w:ascii="Arial" w:hAnsi="Arial" w:cs="Arial"/>
                <w:b/>
                <w:color w:val="FFFFFF"/>
              </w:rPr>
            </w:pPr>
            <w:r w:rsidRPr="009237CB">
              <w:rPr>
                <w:rFonts w:ascii="Arial" w:hAnsi="Arial" w:cs="Arial"/>
                <w:b/>
                <w:color w:val="FFFFFF"/>
              </w:rPr>
              <w:t>Emotional Demands</w:t>
            </w:r>
          </w:p>
        </w:tc>
        <w:tc>
          <w:tcPr>
            <w:tcW w:w="8646" w:type="dxa"/>
            <w:gridSpan w:val="2"/>
            <w:shd w:val="clear" w:color="auto" w:fill="FFFFFF" w:themeFill="background1"/>
            <w:vAlign w:val="center"/>
          </w:tcPr>
          <w:p w14:paraId="250ACE35" w14:textId="650FB8C7" w:rsidR="006844EC" w:rsidRPr="001D45BC" w:rsidRDefault="00BC4B70" w:rsidP="001D45BC">
            <w:pPr>
              <w:pStyle w:val="ListParagraph"/>
              <w:numPr>
                <w:ilvl w:val="0"/>
                <w:numId w:val="10"/>
              </w:numPr>
              <w:rPr>
                <w:rFonts w:ascii="Arial" w:eastAsia="Arial" w:hAnsi="Arial" w:cs="Arial"/>
              </w:rPr>
            </w:pPr>
            <w:r w:rsidRPr="4B8A38C9">
              <w:rPr>
                <w:rFonts w:ascii="Arial" w:hAnsi="Arial" w:cs="Arial"/>
                <w:sz w:val="22"/>
                <w:szCs w:val="22"/>
              </w:rPr>
              <w:t>Occasional dealing with conflict or difficult negotiations.</w:t>
            </w:r>
          </w:p>
        </w:tc>
      </w:tr>
      <w:tr w:rsidR="006844EC" w:rsidRPr="003B4EFB" w14:paraId="250ACE39" w14:textId="77777777" w:rsidTr="4B8A38C9">
        <w:tc>
          <w:tcPr>
            <w:tcW w:w="1986" w:type="dxa"/>
            <w:shd w:val="clear" w:color="auto" w:fill="003547"/>
            <w:vAlign w:val="center"/>
          </w:tcPr>
          <w:p w14:paraId="250ACE37" w14:textId="77777777" w:rsidR="006844EC" w:rsidRPr="009237CB" w:rsidRDefault="006844EC" w:rsidP="006844EC">
            <w:pPr>
              <w:rPr>
                <w:rFonts w:ascii="Arial" w:hAnsi="Arial" w:cs="Arial"/>
                <w:b/>
                <w:color w:val="FFFFFF"/>
              </w:rPr>
            </w:pPr>
            <w:r w:rsidRPr="009237CB">
              <w:rPr>
                <w:rFonts w:ascii="Arial" w:hAnsi="Arial" w:cs="Arial"/>
                <w:b/>
                <w:color w:val="FFFFFF"/>
              </w:rPr>
              <w:t>Physical Demands</w:t>
            </w:r>
          </w:p>
        </w:tc>
        <w:tc>
          <w:tcPr>
            <w:tcW w:w="8646" w:type="dxa"/>
            <w:gridSpan w:val="2"/>
            <w:shd w:val="clear" w:color="auto" w:fill="FFFFFF" w:themeFill="background1"/>
            <w:vAlign w:val="center"/>
          </w:tcPr>
          <w:p w14:paraId="250ACE38" w14:textId="714FFC4B" w:rsidR="006844EC" w:rsidRPr="001D45BC" w:rsidRDefault="005C7BBA" w:rsidP="001D45BC">
            <w:pPr>
              <w:pStyle w:val="ListParagraph"/>
              <w:numPr>
                <w:ilvl w:val="0"/>
                <w:numId w:val="10"/>
              </w:numPr>
              <w:rPr>
                <w:rFonts w:ascii="Arial" w:eastAsia="Arial" w:hAnsi="Arial" w:cs="Arial"/>
              </w:rPr>
            </w:pPr>
            <w:r w:rsidRPr="4B8A38C9">
              <w:rPr>
                <w:rFonts w:ascii="Arial" w:hAnsi="Arial" w:cs="Arial"/>
                <w:sz w:val="22"/>
                <w:szCs w:val="22"/>
              </w:rPr>
              <w:t>Normal effort required</w:t>
            </w:r>
          </w:p>
        </w:tc>
      </w:tr>
      <w:tr w:rsidR="006844EC" w:rsidRPr="003B4EFB" w14:paraId="250ACE3C" w14:textId="77777777" w:rsidTr="4B8A38C9">
        <w:tc>
          <w:tcPr>
            <w:tcW w:w="1986" w:type="dxa"/>
            <w:shd w:val="clear" w:color="auto" w:fill="003547"/>
            <w:vAlign w:val="center"/>
          </w:tcPr>
          <w:p w14:paraId="250ACE3A" w14:textId="77777777" w:rsidR="006844EC" w:rsidRPr="009237CB" w:rsidRDefault="006844EC" w:rsidP="006844EC">
            <w:pPr>
              <w:rPr>
                <w:rFonts w:ascii="Arial" w:hAnsi="Arial" w:cs="Arial"/>
                <w:b/>
                <w:color w:val="FFFFFF"/>
              </w:rPr>
            </w:pPr>
            <w:r w:rsidRPr="009237CB">
              <w:rPr>
                <w:rFonts w:ascii="Arial" w:hAnsi="Arial" w:cs="Arial"/>
                <w:b/>
                <w:color w:val="FFFFFF"/>
              </w:rPr>
              <w:t>Working Conditions</w:t>
            </w:r>
          </w:p>
        </w:tc>
        <w:tc>
          <w:tcPr>
            <w:tcW w:w="8646" w:type="dxa"/>
            <w:gridSpan w:val="2"/>
            <w:shd w:val="clear" w:color="auto" w:fill="FFFFFF" w:themeFill="background1"/>
            <w:vAlign w:val="center"/>
          </w:tcPr>
          <w:p w14:paraId="250ACE3B" w14:textId="5BCBFCA8" w:rsidR="006844EC" w:rsidRPr="00A84EE8" w:rsidRDefault="001D45BC" w:rsidP="00AF4357">
            <w:pPr>
              <w:pStyle w:val="ListParagraph"/>
              <w:numPr>
                <w:ilvl w:val="0"/>
                <w:numId w:val="10"/>
              </w:numPr>
              <w:rPr>
                <w:rFonts w:ascii="Arial" w:eastAsia="Arial" w:hAnsi="Arial" w:cs="Arial"/>
              </w:rPr>
            </w:pPr>
            <w:r w:rsidRPr="4B8A38C9">
              <w:rPr>
                <w:rFonts w:ascii="Arial" w:hAnsi="Arial" w:cs="Arial"/>
                <w:sz w:val="22"/>
                <w:szCs w:val="22"/>
              </w:rPr>
              <w:t>Mainly office based, with some travel within Cum</w:t>
            </w:r>
            <w:r w:rsidR="00AF4357">
              <w:rPr>
                <w:rFonts w:ascii="Arial" w:hAnsi="Arial" w:cs="Arial"/>
                <w:sz w:val="22"/>
                <w:szCs w:val="22"/>
              </w:rPr>
              <w:t>berland</w:t>
            </w:r>
            <w:r w:rsidRPr="00A84EE8">
              <w:rPr>
                <w:rFonts w:ascii="Arial" w:hAnsi="Arial" w:cs="Arial"/>
                <w:sz w:val="22"/>
                <w:szCs w:val="22"/>
              </w:rPr>
              <w:t>.</w:t>
            </w:r>
          </w:p>
        </w:tc>
      </w:tr>
      <w:tr w:rsidR="006844EC" w:rsidRPr="003F39E6" w14:paraId="7D5FE520" w14:textId="77777777" w:rsidTr="4B8A38C9">
        <w:tc>
          <w:tcPr>
            <w:tcW w:w="10632" w:type="dxa"/>
            <w:gridSpan w:val="3"/>
            <w:shd w:val="clear" w:color="auto" w:fill="003547"/>
          </w:tcPr>
          <w:p w14:paraId="13CEBE1C" w14:textId="130D6F58" w:rsidR="006844EC" w:rsidRPr="00C2554E" w:rsidRDefault="006844EC" w:rsidP="006844EC">
            <w:pPr>
              <w:rPr>
                <w:rFonts w:ascii="Arial" w:hAnsi="Arial" w:cs="Arial"/>
                <w:b/>
              </w:rPr>
            </w:pPr>
            <w:r w:rsidRPr="00C2554E">
              <w:rPr>
                <w:rFonts w:ascii="Arial" w:hAnsi="Arial" w:cs="Arial"/>
                <w:b/>
              </w:rPr>
              <w:t>Other Factors</w:t>
            </w:r>
          </w:p>
        </w:tc>
      </w:tr>
      <w:tr w:rsidR="006844EC" w:rsidRPr="003B4EFB" w14:paraId="250ACE41" w14:textId="77777777" w:rsidTr="4B8A38C9">
        <w:tc>
          <w:tcPr>
            <w:tcW w:w="10632" w:type="dxa"/>
            <w:gridSpan w:val="3"/>
            <w:shd w:val="clear" w:color="auto" w:fill="FFFFFF" w:themeFill="background1"/>
          </w:tcPr>
          <w:p w14:paraId="250ACE40" w14:textId="6F933138" w:rsidR="006844EC" w:rsidRPr="00C2554E" w:rsidRDefault="00203405" w:rsidP="006844EC">
            <w:pPr>
              <w:numPr>
                <w:ilvl w:val="0"/>
                <w:numId w:val="10"/>
              </w:numPr>
              <w:rPr>
                <w:rFonts w:ascii="Arial" w:hAnsi="Arial" w:cs="Arial"/>
              </w:rPr>
            </w:pPr>
            <w:r w:rsidRPr="4B8A38C9">
              <w:rPr>
                <w:rFonts w:ascii="Arial" w:hAnsi="Arial" w:cs="Arial"/>
                <w:sz w:val="22"/>
                <w:szCs w:val="22"/>
              </w:rPr>
              <w:t>To model and display the corporate standards of behaviour</w:t>
            </w:r>
          </w:p>
        </w:tc>
      </w:tr>
    </w:tbl>
    <w:p w14:paraId="250ACE42" w14:textId="77777777" w:rsidR="00C03BDB" w:rsidRPr="003B4EFB" w:rsidRDefault="00C03BDB" w:rsidP="003B4EFB">
      <w:pPr>
        <w:rPr>
          <w:rFonts w:ascii="Arial" w:hAnsi="Arial" w:cs="Arial"/>
          <w:b/>
          <w:color w:val="003547"/>
        </w:rPr>
      </w:pPr>
    </w:p>
    <w:sectPr w:rsidR="00C03BDB" w:rsidRPr="003B4EFB" w:rsidSect="003C7D6F">
      <w:footerReference w:type="default" r:id="rId12"/>
      <w:pgSz w:w="11906" w:h="16838" w:code="9"/>
      <w:pgMar w:top="340" w:right="499" w:bottom="272" w:left="737"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9531" w14:textId="77777777" w:rsidR="00917178" w:rsidRDefault="00917178">
      <w:r>
        <w:separator/>
      </w:r>
    </w:p>
  </w:endnote>
  <w:endnote w:type="continuationSeparator" w:id="0">
    <w:p w14:paraId="21A25AB5" w14:textId="77777777" w:rsidR="00917178" w:rsidRDefault="0091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ourier New&quo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D4DB" w14:textId="6994D768" w:rsidR="00C6680B" w:rsidRPr="00C6680B" w:rsidRDefault="005D0712" w:rsidP="009237CB">
    <w:pPr>
      <w:pStyle w:val="Footer"/>
      <w:shd w:val="clear" w:color="auto" w:fill="FFFFFF"/>
      <w:ind w:left="3407" w:firstLine="4513"/>
      <w:rPr>
        <w:color w:val="003547"/>
      </w:rPr>
    </w:pPr>
    <w:hyperlink r:id="rId1" w:history="1">
      <w:r w:rsidR="00C6680B" w:rsidRPr="00C6680B">
        <w:rPr>
          <w:rFonts w:ascii="Arial" w:hAnsi="Arial" w:cs="Arial"/>
          <w:b/>
          <w:bCs/>
          <w:color w:val="003547"/>
        </w:rPr>
        <w:t>Cumberland</w:t>
      </w:r>
      <w:r w:rsidR="00C6680B">
        <w:rPr>
          <w:rFonts w:ascii="Arial" w:hAnsi="Arial" w:cs="Arial"/>
          <w:b/>
          <w:bCs/>
          <w:color w:val="003547"/>
        </w:rPr>
        <w:t xml:space="preserve"> Council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DE1AC" w14:textId="77777777" w:rsidR="00917178" w:rsidRDefault="00917178">
      <w:r>
        <w:separator/>
      </w:r>
    </w:p>
  </w:footnote>
  <w:footnote w:type="continuationSeparator" w:id="0">
    <w:p w14:paraId="4CB295B0" w14:textId="77777777" w:rsidR="00917178" w:rsidRDefault="00917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54A"/>
    <w:multiLevelType w:val="hybridMultilevel"/>
    <w:tmpl w:val="3104C75E"/>
    <w:lvl w:ilvl="0" w:tplc="01E4D1D6">
      <w:start w:val="1"/>
      <w:numFmt w:val="bullet"/>
      <w:lvlText w:val="o"/>
      <w:lvlJc w:val="left"/>
      <w:pPr>
        <w:ind w:left="720" w:hanging="360"/>
      </w:pPr>
      <w:rPr>
        <w:rFonts w:ascii="&quot;Courier New&quot;" w:hAnsi="&quot;Courier New&quot;" w:hint="default"/>
      </w:rPr>
    </w:lvl>
    <w:lvl w:ilvl="1" w:tplc="A460A168">
      <w:start w:val="1"/>
      <w:numFmt w:val="bullet"/>
      <w:lvlText w:val="o"/>
      <w:lvlJc w:val="left"/>
      <w:pPr>
        <w:ind w:left="1440" w:hanging="360"/>
      </w:pPr>
      <w:rPr>
        <w:rFonts w:ascii="Courier New" w:hAnsi="Courier New" w:hint="default"/>
      </w:rPr>
    </w:lvl>
    <w:lvl w:ilvl="2" w:tplc="C3F4FAA4">
      <w:start w:val="1"/>
      <w:numFmt w:val="bullet"/>
      <w:lvlText w:val=""/>
      <w:lvlJc w:val="left"/>
      <w:pPr>
        <w:ind w:left="2160" w:hanging="360"/>
      </w:pPr>
      <w:rPr>
        <w:rFonts w:ascii="Wingdings" w:hAnsi="Wingdings" w:hint="default"/>
      </w:rPr>
    </w:lvl>
    <w:lvl w:ilvl="3" w:tplc="2EE0D31C">
      <w:start w:val="1"/>
      <w:numFmt w:val="bullet"/>
      <w:lvlText w:val=""/>
      <w:lvlJc w:val="left"/>
      <w:pPr>
        <w:ind w:left="2880" w:hanging="360"/>
      </w:pPr>
      <w:rPr>
        <w:rFonts w:ascii="Symbol" w:hAnsi="Symbol" w:hint="default"/>
      </w:rPr>
    </w:lvl>
    <w:lvl w:ilvl="4" w:tplc="58D8B88A">
      <w:start w:val="1"/>
      <w:numFmt w:val="bullet"/>
      <w:lvlText w:val="o"/>
      <w:lvlJc w:val="left"/>
      <w:pPr>
        <w:ind w:left="3600" w:hanging="360"/>
      </w:pPr>
      <w:rPr>
        <w:rFonts w:ascii="Courier New" w:hAnsi="Courier New" w:hint="default"/>
      </w:rPr>
    </w:lvl>
    <w:lvl w:ilvl="5" w:tplc="F9AA8AD4">
      <w:start w:val="1"/>
      <w:numFmt w:val="bullet"/>
      <w:lvlText w:val=""/>
      <w:lvlJc w:val="left"/>
      <w:pPr>
        <w:ind w:left="4320" w:hanging="360"/>
      </w:pPr>
      <w:rPr>
        <w:rFonts w:ascii="Wingdings" w:hAnsi="Wingdings" w:hint="default"/>
      </w:rPr>
    </w:lvl>
    <w:lvl w:ilvl="6" w:tplc="8BCCA1EC">
      <w:start w:val="1"/>
      <w:numFmt w:val="bullet"/>
      <w:lvlText w:val=""/>
      <w:lvlJc w:val="left"/>
      <w:pPr>
        <w:ind w:left="5040" w:hanging="360"/>
      </w:pPr>
      <w:rPr>
        <w:rFonts w:ascii="Symbol" w:hAnsi="Symbol" w:hint="default"/>
      </w:rPr>
    </w:lvl>
    <w:lvl w:ilvl="7" w:tplc="42703942">
      <w:start w:val="1"/>
      <w:numFmt w:val="bullet"/>
      <w:lvlText w:val="o"/>
      <w:lvlJc w:val="left"/>
      <w:pPr>
        <w:ind w:left="5760" w:hanging="360"/>
      </w:pPr>
      <w:rPr>
        <w:rFonts w:ascii="Courier New" w:hAnsi="Courier New" w:hint="default"/>
      </w:rPr>
    </w:lvl>
    <w:lvl w:ilvl="8" w:tplc="0DDAE048">
      <w:start w:val="1"/>
      <w:numFmt w:val="bullet"/>
      <w:lvlText w:val=""/>
      <w:lvlJc w:val="left"/>
      <w:pPr>
        <w:ind w:left="6480" w:hanging="360"/>
      </w:pPr>
      <w:rPr>
        <w:rFonts w:ascii="Wingdings" w:hAnsi="Wingdings" w:hint="default"/>
      </w:rPr>
    </w:lvl>
  </w:abstractNum>
  <w:abstractNum w:abstractNumId="1" w15:restartNumberingAfterBreak="0">
    <w:nsid w:val="04E02CD8"/>
    <w:multiLevelType w:val="hybridMultilevel"/>
    <w:tmpl w:val="2C3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9004C"/>
    <w:multiLevelType w:val="hybridMultilevel"/>
    <w:tmpl w:val="0AA0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85011"/>
    <w:multiLevelType w:val="hybridMultilevel"/>
    <w:tmpl w:val="C916F85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F43D4"/>
    <w:multiLevelType w:val="hybridMultilevel"/>
    <w:tmpl w:val="BB68094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DC287C"/>
    <w:multiLevelType w:val="hybridMultilevel"/>
    <w:tmpl w:val="FF8C436E"/>
    <w:lvl w:ilvl="0" w:tplc="1F5A4AFE">
      <w:start w:val="1"/>
      <w:numFmt w:val="upperLetter"/>
      <w:lvlText w:val="%1."/>
      <w:lvlJc w:val="left"/>
      <w:pPr>
        <w:ind w:left="720" w:hanging="360"/>
      </w:pPr>
    </w:lvl>
    <w:lvl w:ilvl="1" w:tplc="497EC44C">
      <w:start w:val="1"/>
      <w:numFmt w:val="lowerLetter"/>
      <w:lvlText w:val="%2."/>
      <w:lvlJc w:val="left"/>
      <w:pPr>
        <w:ind w:left="1440" w:hanging="360"/>
      </w:pPr>
    </w:lvl>
    <w:lvl w:ilvl="2" w:tplc="1908C4AA">
      <w:start w:val="1"/>
      <w:numFmt w:val="lowerRoman"/>
      <w:lvlText w:val="%3."/>
      <w:lvlJc w:val="right"/>
      <w:pPr>
        <w:ind w:left="2160" w:hanging="180"/>
      </w:pPr>
    </w:lvl>
    <w:lvl w:ilvl="3" w:tplc="401CE2A6">
      <w:start w:val="1"/>
      <w:numFmt w:val="decimal"/>
      <w:lvlText w:val="%4."/>
      <w:lvlJc w:val="left"/>
      <w:pPr>
        <w:ind w:left="2880" w:hanging="360"/>
      </w:pPr>
    </w:lvl>
    <w:lvl w:ilvl="4" w:tplc="7CE276EC">
      <w:start w:val="1"/>
      <w:numFmt w:val="lowerLetter"/>
      <w:lvlText w:val="%5."/>
      <w:lvlJc w:val="left"/>
      <w:pPr>
        <w:ind w:left="3600" w:hanging="360"/>
      </w:pPr>
    </w:lvl>
    <w:lvl w:ilvl="5" w:tplc="B66E1E72">
      <w:start w:val="1"/>
      <w:numFmt w:val="lowerRoman"/>
      <w:lvlText w:val="%6."/>
      <w:lvlJc w:val="right"/>
      <w:pPr>
        <w:ind w:left="4320" w:hanging="180"/>
      </w:pPr>
    </w:lvl>
    <w:lvl w:ilvl="6" w:tplc="69F42014">
      <w:start w:val="1"/>
      <w:numFmt w:val="decimal"/>
      <w:lvlText w:val="%7."/>
      <w:lvlJc w:val="left"/>
      <w:pPr>
        <w:ind w:left="5040" w:hanging="360"/>
      </w:pPr>
    </w:lvl>
    <w:lvl w:ilvl="7" w:tplc="0CA0D358">
      <w:start w:val="1"/>
      <w:numFmt w:val="lowerLetter"/>
      <w:lvlText w:val="%8."/>
      <w:lvlJc w:val="left"/>
      <w:pPr>
        <w:ind w:left="5760" w:hanging="360"/>
      </w:pPr>
    </w:lvl>
    <w:lvl w:ilvl="8" w:tplc="8D6CD71C">
      <w:start w:val="1"/>
      <w:numFmt w:val="lowerRoman"/>
      <w:lvlText w:val="%9."/>
      <w:lvlJc w:val="right"/>
      <w:pPr>
        <w:ind w:left="6480" w:hanging="180"/>
      </w:pPr>
    </w:lvl>
  </w:abstractNum>
  <w:abstractNum w:abstractNumId="6" w15:restartNumberingAfterBreak="0">
    <w:nsid w:val="0C651FC6"/>
    <w:multiLevelType w:val="hybridMultilevel"/>
    <w:tmpl w:val="4FE8000C"/>
    <w:lvl w:ilvl="0" w:tplc="80D634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E233B"/>
    <w:multiLevelType w:val="hybridMultilevel"/>
    <w:tmpl w:val="5E425CEC"/>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A06AF1"/>
    <w:multiLevelType w:val="hybridMultilevel"/>
    <w:tmpl w:val="DA707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193C40"/>
    <w:multiLevelType w:val="hybridMultilevel"/>
    <w:tmpl w:val="BCA0F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D12EA2"/>
    <w:multiLevelType w:val="hybridMultilevel"/>
    <w:tmpl w:val="5FE4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0D4B29"/>
    <w:multiLevelType w:val="hybridMultilevel"/>
    <w:tmpl w:val="2A72B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C58210B"/>
    <w:multiLevelType w:val="hybridMultilevel"/>
    <w:tmpl w:val="CE58B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30343D"/>
    <w:multiLevelType w:val="hybridMultilevel"/>
    <w:tmpl w:val="AFB2E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1445B4"/>
    <w:multiLevelType w:val="hybridMultilevel"/>
    <w:tmpl w:val="883CF7DA"/>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7E31BFA"/>
    <w:multiLevelType w:val="hybridMultilevel"/>
    <w:tmpl w:val="CCE4CFA0"/>
    <w:lvl w:ilvl="0" w:tplc="C6068EFC">
      <w:start w:val="1"/>
      <w:numFmt w:val="bullet"/>
      <w:lvlText w:val=""/>
      <w:lvlJc w:val="left"/>
      <w:pPr>
        <w:ind w:left="720" w:hanging="360"/>
      </w:pPr>
      <w:rPr>
        <w:rFonts w:ascii="Symbol" w:hAnsi="Symbol" w:hint="default"/>
      </w:rPr>
    </w:lvl>
    <w:lvl w:ilvl="1" w:tplc="F496BB10">
      <w:start w:val="1"/>
      <w:numFmt w:val="bullet"/>
      <w:lvlText w:val="o"/>
      <w:lvlJc w:val="left"/>
      <w:pPr>
        <w:ind w:left="1440" w:hanging="360"/>
      </w:pPr>
      <w:rPr>
        <w:rFonts w:ascii="Courier New" w:hAnsi="Courier New" w:hint="default"/>
      </w:rPr>
    </w:lvl>
    <w:lvl w:ilvl="2" w:tplc="CA1073E6">
      <w:start w:val="1"/>
      <w:numFmt w:val="bullet"/>
      <w:lvlText w:val=""/>
      <w:lvlJc w:val="left"/>
      <w:pPr>
        <w:ind w:left="2160" w:hanging="360"/>
      </w:pPr>
      <w:rPr>
        <w:rFonts w:ascii="Wingdings" w:hAnsi="Wingdings" w:hint="default"/>
      </w:rPr>
    </w:lvl>
    <w:lvl w:ilvl="3" w:tplc="AD505780">
      <w:start w:val="1"/>
      <w:numFmt w:val="bullet"/>
      <w:lvlText w:val=""/>
      <w:lvlJc w:val="left"/>
      <w:pPr>
        <w:ind w:left="2880" w:hanging="360"/>
      </w:pPr>
      <w:rPr>
        <w:rFonts w:ascii="Symbol" w:hAnsi="Symbol" w:hint="default"/>
      </w:rPr>
    </w:lvl>
    <w:lvl w:ilvl="4" w:tplc="392496CC">
      <w:start w:val="1"/>
      <w:numFmt w:val="bullet"/>
      <w:lvlText w:val="o"/>
      <w:lvlJc w:val="left"/>
      <w:pPr>
        <w:ind w:left="3600" w:hanging="360"/>
      </w:pPr>
      <w:rPr>
        <w:rFonts w:ascii="Courier New" w:hAnsi="Courier New" w:hint="default"/>
      </w:rPr>
    </w:lvl>
    <w:lvl w:ilvl="5" w:tplc="BE8EBDE8">
      <w:start w:val="1"/>
      <w:numFmt w:val="bullet"/>
      <w:lvlText w:val=""/>
      <w:lvlJc w:val="left"/>
      <w:pPr>
        <w:ind w:left="4320" w:hanging="360"/>
      </w:pPr>
      <w:rPr>
        <w:rFonts w:ascii="Wingdings" w:hAnsi="Wingdings" w:hint="default"/>
      </w:rPr>
    </w:lvl>
    <w:lvl w:ilvl="6" w:tplc="08C0EAC8">
      <w:start w:val="1"/>
      <w:numFmt w:val="bullet"/>
      <w:lvlText w:val=""/>
      <w:lvlJc w:val="left"/>
      <w:pPr>
        <w:ind w:left="5040" w:hanging="360"/>
      </w:pPr>
      <w:rPr>
        <w:rFonts w:ascii="Symbol" w:hAnsi="Symbol" w:hint="default"/>
      </w:rPr>
    </w:lvl>
    <w:lvl w:ilvl="7" w:tplc="B0B0F198">
      <w:start w:val="1"/>
      <w:numFmt w:val="bullet"/>
      <w:lvlText w:val="o"/>
      <w:lvlJc w:val="left"/>
      <w:pPr>
        <w:ind w:left="5760" w:hanging="360"/>
      </w:pPr>
      <w:rPr>
        <w:rFonts w:ascii="Courier New" w:hAnsi="Courier New" w:hint="default"/>
      </w:rPr>
    </w:lvl>
    <w:lvl w:ilvl="8" w:tplc="1220DAC2">
      <w:start w:val="1"/>
      <w:numFmt w:val="bullet"/>
      <w:lvlText w:val=""/>
      <w:lvlJc w:val="left"/>
      <w:pPr>
        <w:ind w:left="6480" w:hanging="360"/>
      </w:pPr>
      <w:rPr>
        <w:rFonts w:ascii="Wingdings" w:hAnsi="Wingdings" w:hint="default"/>
      </w:rPr>
    </w:lvl>
  </w:abstractNum>
  <w:abstractNum w:abstractNumId="16" w15:restartNumberingAfterBreak="0">
    <w:nsid w:val="2A6F2D10"/>
    <w:multiLevelType w:val="hybridMultilevel"/>
    <w:tmpl w:val="FAD0B20C"/>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162A66"/>
    <w:multiLevelType w:val="hybridMultilevel"/>
    <w:tmpl w:val="AB544BA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662A3F"/>
    <w:multiLevelType w:val="hybridMultilevel"/>
    <w:tmpl w:val="E8AA6D3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C06155"/>
    <w:multiLevelType w:val="hybridMultilevel"/>
    <w:tmpl w:val="A3E2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427885"/>
    <w:multiLevelType w:val="hybridMultilevel"/>
    <w:tmpl w:val="D136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5E9E11"/>
    <w:multiLevelType w:val="hybridMultilevel"/>
    <w:tmpl w:val="14B8381C"/>
    <w:lvl w:ilvl="0" w:tplc="EC3A163E">
      <w:start w:val="1"/>
      <w:numFmt w:val="bullet"/>
      <w:lvlText w:val="·"/>
      <w:lvlJc w:val="left"/>
      <w:pPr>
        <w:ind w:left="720" w:hanging="360"/>
      </w:pPr>
      <w:rPr>
        <w:rFonts w:ascii="Symbol" w:hAnsi="Symbol" w:hint="default"/>
      </w:rPr>
    </w:lvl>
    <w:lvl w:ilvl="1" w:tplc="8DF0A63C">
      <w:start w:val="1"/>
      <w:numFmt w:val="bullet"/>
      <w:lvlText w:val="o"/>
      <w:lvlJc w:val="left"/>
      <w:pPr>
        <w:ind w:left="1440" w:hanging="360"/>
      </w:pPr>
      <w:rPr>
        <w:rFonts w:ascii="Courier New" w:hAnsi="Courier New" w:hint="default"/>
      </w:rPr>
    </w:lvl>
    <w:lvl w:ilvl="2" w:tplc="F2EE4AF0">
      <w:start w:val="1"/>
      <w:numFmt w:val="bullet"/>
      <w:lvlText w:val=""/>
      <w:lvlJc w:val="left"/>
      <w:pPr>
        <w:ind w:left="2160" w:hanging="360"/>
      </w:pPr>
      <w:rPr>
        <w:rFonts w:ascii="Wingdings" w:hAnsi="Wingdings" w:hint="default"/>
      </w:rPr>
    </w:lvl>
    <w:lvl w:ilvl="3" w:tplc="5DE6BCD8">
      <w:start w:val="1"/>
      <w:numFmt w:val="bullet"/>
      <w:lvlText w:val=""/>
      <w:lvlJc w:val="left"/>
      <w:pPr>
        <w:ind w:left="2880" w:hanging="360"/>
      </w:pPr>
      <w:rPr>
        <w:rFonts w:ascii="Symbol" w:hAnsi="Symbol" w:hint="default"/>
      </w:rPr>
    </w:lvl>
    <w:lvl w:ilvl="4" w:tplc="58F05A14">
      <w:start w:val="1"/>
      <w:numFmt w:val="bullet"/>
      <w:lvlText w:val="o"/>
      <w:lvlJc w:val="left"/>
      <w:pPr>
        <w:ind w:left="3600" w:hanging="360"/>
      </w:pPr>
      <w:rPr>
        <w:rFonts w:ascii="Courier New" w:hAnsi="Courier New" w:hint="default"/>
      </w:rPr>
    </w:lvl>
    <w:lvl w:ilvl="5" w:tplc="4872AD54">
      <w:start w:val="1"/>
      <w:numFmt w:val="bullet"/>
      <w:lvlText w:val=""/>
      <w:lvlJc w:val="left"/>
      <w:pPr>
        <w:ind w:left="4320" w:hanging="360"/>
      </w:pPr>
      <w:rPr>
        <w:rFonts w:ascii="Wingdings" w:hAnsi="Wingdings" w:hint="default"/>
      </w:rPr>
    </w:lvl>
    <w:lvl w:ilvl="6" w:tplc="F9942456">
      <w:start w:val="1"/>
      <w:numFmt w:val="bullet"/>
      <w:lvlText w:val=""/>
      <w:lvlJc w:val="left"/>
      <w:pPr>
        <w:ind w:left="5040" w:hanging="360"/>
      </w:pPr>
      <w:rPr>
        <w:rFonts w:ascii="Symbol" w:hAnsi="Symbol" w:hint="default"/>
      </w:rPr>
    </w:lvl>
    <w:lvl w:ilvl="7" w:tplc="4B86E562">
      <w:start w:val="1"/>
      <w:numFmt w:val="bullet"/>
      <w:lvlText w:val="o"/>
      <w:lvlJc w:val="left"/>
      <w:pPr>
        <w:ind w:left="5760" w:hanging="360"/>
      </w:pPr>
      <w:rPr>
        <w:rFonts w:ascii="Courier New" w:hAnsi="Courier New" w:hint="default"/>
      </w:rPr>
    </w:lvl>
    <w:lvl w:ilvl="8" w:tplc="8C40E69A">
      <w:start w:val="1"/>
      <w:numFmt w:val="bullet"/>
      <w:lvlText w:val=""/>
      <w:lvlJc w:val="left"/>
      <w:pPr>
        <w:ind w:left="6480" w:hanging="360"/>
      </w:pPr>
      <w:rPr>
        <w:rFonts w:ascii="Wingdings" w:hAnsi="Wingdings" w:hint="default"/>
      </w:rPr>
    </w:lvl>
  </w:abstractNum>
  <w:abstractNum w:abstractNumId="22" w15:restartNumberingAfterBreak="0">
    <w:nsid w:val="3291183F"/>
    <w:multiLevelType w:val="hybridMultilevel"/>
    <w:tmpl w:val="A4D29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2620B0"/>
    <w:multiLevelType w:val="hybridMultilevel"/>
    <w:tmpl w:val="4D1CA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EA661F"/>
    <w:multiLevelType w:val="hybridMultilevel"/>
    <w:tmpl w:val="080C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224C43"/>
    <w:multiLevelType w:val="hybridMultilevel"/>
    <w:tmpl w:val="0364829E"/>
    <w:lvl w:ilvl="0" w:tplc="1C262D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8984C04"/>
    <w:multiLevelType w:val="hybridMultilevel"/>
    <w:tmpl w:val="F2EC134E"/>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B8C89F"/>
    <w:multiLevelType w:val="hybridMultilevel"/>
    <w:tmpl w:val="6F5A353A"/>
    <w:lvl w:ilvl="0" w:tplc="42762264">
      <w:start w:val="1"/>
      <w:numFmt w:val="bullet"/>
      <w:lvlText w:val="·"/>
      <w:lvlJc w:val="left"/>
      <w:pPr>
        <w:ind w:left="720" w:hanging="360"/>
      </w:pPr>
      <w:rPr>
        <w:rFonts w:ascii="Symbol" w:hAnsi="Symbol" w:hint="default"/>
      </w:rPr>
    </w:lvl>
    <w:lvl w:ilvl="1" w:tplc="BC22001C">
      <w:start w:val="1"/>
      <w:numFmt w:val="bullet"/>
      <w:lvlText w:val="o"/>
      <w:lvlJc w:val="left"/>
      <w:pPr>
        <w:ind w:left="1440" w:hanging="360"/>
      </w:pPr>
      <w:rPr>
        <w:rFonts w:ascii="Courier New" w:hAnsi="Courier New" w:hint="default"/>
      </w:rPr>
    </w:lvl>
    <w:lvl w:ilvl="2" w:tplc="9A08920A">
      <w:start w:val="1"/>
      <w:numFmt w:val="bullet"/>
      <w:lvlText w:val=""/>
      <w:lvlJc w:val="left"/>
      <w:pPr>
        <w:ind w:left="2160" w:hanging="360"/>
      </w:pPr>
      <w:rPr>
        <w:rFonts w:ascii="Wingdings" w:hAnsi="Wingdings" w:hint="default"/>
      </w:rPr>
    </w:lvl>
    <w:lvl w:ilvl="3" w:tplc="33A0F286">
      <w:start w:val="1"/>
      <w:numFmt w:val="bullet"/>
      <w:lvlText w:val=""/>
      <w:lvlJc w:val="left"/>
      <w:pPr>
        <w:ind w:left="2880" w:hanging="360"/>
      </w:pPr>
      <w:rPr>
        <w:rFonts w:ascii="Symbol" w:hAnsi="Symbol" w:hint="default"/>
      </w:rPr>
    </w:lvl>
    <w:lvl w:ilvl="4" w:tplc="C3CC22DE">
      <w:start w:val="1"/>
      <w:numFmt w:val="bullet"/>
      <w:lvlText w:val="o"/>
      <w:lvlJc w:val="left"/>
      <w:pPr>
        <w:ind w:left="3600" w:hanging="360"/>
      </w:pPr>
      <w:rPr>
        <w:rFonts w:ascii="Courier New" w:hAnsi="Courier New" w:hint="default"/>
      </w:rPr>
    </w:lvl>
    <w:lvl w:ilvl="5" w:tplc="EE26E966">
      <w:start w:val="1"/>
      <w:numFmt w:val="bullet"/>
      <w:lvlText w:val=""/>
      <w:lvlJc w:val="left"/>
      <w:pPr>
        <w:ind w:left="4320" w:hanging="360"/>
      </w:pPr>
      <w:rPr>
        <w:rFonts w:ascii="Wingdings" w:hAnsi="Wingdings" w:hint="default"/>
      </w:rPr>
    </w:lvl>
    <w:lvl w:ilvl="6" w:tplc="7B8AE006">
      <w:start w:val="1"/>
      <w:numFmt w:val="bullet"/>
      <w:lvlText w:val=""/>
      <w:lvlJc w:val="left"/>
      <w:pPr>
        <w:ind w:left="5040" w:hanging="360"/>
      </w:pPr>
      <w:rPr>
        <w:rFonts w:ascii="Symbol" w:hAnsi="Symbol" w:hint="default"/>
      </w:rPr>
    </w:lvl>
    <w:lvl w:ilvl="7" w:tplc="D2D23A38">
      <w:start w:val="1"/>
      <w:numFmt w:val="bullet"/>
      <w:lvlText w:val="o"/>
      <w:lvlJc w:val="left"/>
      <w:pPr>
        <w:ind w:left="5760" w:hanging="360"/>
      </w:pPr>
      <w:rPr>
        <w:rFonts w:ascii="Courier New" w:hAnsi="Courier New" w:hint="default"/>
      </w:rPr>
    </w:lvl>
    <w:lvl w:ilvl="8" w:tplc="F20E9DB6">
      <w:start w:val="1"/>
      <w:numFmt w:val="bullet"/>
      <w:lvlText w:val=""/>
      <w:lvlJc w:val="left"/>
      <w:pPr>
        <w:ind w:left="6480" w:hanging="360"/>
      </w:pPr>
      <w:rPr>
        <w:rFonts w:ascii="Wingdings" w:hAnsi="Wingdings" w:hint="default"/>
      </w:rPr>
    </w:lvl>
  </w:abstractNum>
  <w:abstractNum w:abstractNumId="28" w15:restartNumberingAfterBreak="0">
    <w:nsid w:val="3E0D3BB6"/>
    <w:multiLevelType w:val="hybridMultilevel"/>
    <w:tmpl w:val="E4345C02"/>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F404A28"/>
    <w:multiLevelType w:val="hybridMultilevel"/>
    <w:tmpl w:val="25A8E7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40819F7"/>
    <w:multiLevelType w:val="hybridMultilevel"/>
    <w:tmpl w:val="7AAA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2E6206"/>
    <w:multiLevelType w:val="hybridMultilevel"/>
    <w:tmpl w:val="91CCB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A850EBC"/>
    <w:multiLevelType w:val="hybridMultilevel"/>
    <w:tmpl w:val="0AE42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E543ED"/>
    <w:multiLevelType w:val="hybridMultilevel"/>
    <w:tmpl w:val="1548AAF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CCE526E"/>
    <w:multiLevelType w:val="hybridMultilevel"/>
    <w:tmpl w:val="17BA7F70"/>
    <w:lvl w:ilvl="0" w:tplc="814A6C62">
      <w:start w:val="1"/>
      <w:numFmt w:val="bullet"/>
      <w:pStyle w:val="Body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45462B3"/>
    <w:multiLevelType w:val="hybridMultilevel"/>
    <w:tmpl w:val="270E9A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55713840"/>
    <w:multiLevelType w:val="hybridMultilevel"/>
    <w:tmpl w:val="E99455D8"/>
    <w:lvl w:ilvl="0" w:tplc="C9CE8BF6">
      <w:start w:val="1"/>
      <w:numFmt w:val="decimal"/>
      <w:lvlText w:val="%1."/>
      <w:lvlJc w:val="left"/>
      <w:pPr>
        <w:ind w:left="720" w:hanging="360"/>
      </w:pPr>
    </w:lvl>
    <w:lvl w:ilvl="1" w:tplc="D4ECFEBA">
      <w:start w:val="1"/>
      <w:numFmt w:val="lowerLetter"/>
      <w:lvlText w:val="%2."/>
      <w:lvlJc w:val="left"/>
      <w:pPr>
        <w:ind w:left="1440" w:hanging="360"/>
      </w:pPr>
    </w:lvl>
    <w:lvl w:ilvl="2" w:tplc="BA304682">
      <w:start w:val="1"/>
      <w:numFmt w:val="lowerRoman"/>
      <w:lvlText w:val="%3."/>
      <w:lvlJc w:val="right"/>
      <w:pPr>
        <w:ind w:left="2160" w:hanging="180"/>
      </w:pPr>
    </w:lvl>
    <w:lvl w:ilvl="3" w:tplc="5BF4351C">
      <w:start w:val="1"/>
      <w:numFmt w:val="decimal"/>
      <w:lvlText w:val="%4."/>
      <w:lvlJc w:val="left"/>
      <w:pPr>
        <w:ind w:left="2880" w:hanging="360"/>
      </w:pPr>
    </w:lvl>
    <w:lvl w:ilvl="4" w:tplc="EBEC4A30">
      <w:start w:val="1"/>
      <w:numFmt w:val="lowerLetter"/>
      <w:lvlText w:val="%5."/>
      <w:lvlJc w:val="left"/>
      <w:pPr>
        <w:ind w:left="3600" w:hanging="360"/>
      </w:pPr>
    </w:lvl>
    <w:lvl w:ilvl="5" w:tplc="9A9AAA34">
      <w:start w:val="1"/>
      <w:numFmt w:val="lowerRoman"/>
      <w:lvlText w:val="%6."/>
      <w:lvlJc w:val="right"/>
      <w:pPr>
        <w:ind w:left="4320" w:hanging="180"/>
      </w:pPr>
    </w:lvl>
    <w:lvl w:ilvl="6" w:tplc="F942DA7E">
      <w:start w:val="1"/>
      <w:numFmt w:val="decimal"/>
      <w:lvlText w:val="%7."/>
      <w:lvlJc w:val="left"/>
      <w:pPr>
        <w:ind w:left="5040" w:hanging="360"/>
      </w:pPr>
    </w:lvl>
    <w:lvl w:ilvl="7" w:tplc="B57E2836">
      <w:start w:val="1"/>
      <w:numFmt w:val="lowerLetter"/>
      <w:lvlText w:val="%8."/>
      <w:lvlJc w:val="left"/>
      <w:pPr>
        <w:ind w:left="5760" w:hanging="360"/>
      </w:pPr>
    </w:lvl>
    <w:lvl w:ilvl="8" w:tplc="E85A57B6">
      <w:start w:val="1"/>
      <w:numFmt w:val="lowerRoman"/>
      <w:lvlText w:val="%9."/>
      <w:lvlJc w:val="right"/>
      <w:pPr>
        <w:ind w:left="6480" w:hanging="180"/>
      </w:pPr>
    </w:lvl>
  </w:abstractNum>
  <w:abstractNum w:abstractNumId="37" w15:restartNumberingAfterBreak="0">
    <w:nsid w:val="573C55AD"/>
    <w:multiLevelType w:val="hybridMultilevel"/>
    <w:tmpl w:val="08E0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57DE39"/>
    <w:multiLevelType w:val="hybridMultilevel"/>
    <w:tmpl w:val="C70EE6EC"/>
    <w:lvl w:ilvl="0" w:tplc="A2425D66">
      <w:start w:val="1"/>
      <w:numFmt w:val="bullet"/>
      <w:lvlText w:val=""/>
      <w:lvlJc w:val="left"/>
      <w:pPr>
        <w:ind w:left="720" w:hanging="360"/>
      </w:pPr>
      <w:rPr>
        <w:rFonts w:ascii="Symbol" w:hAnsi="Symbol" w:hint="default"/>
      </w:rPr>
    </w:lvl>
    <w:lvl w:ilvl="1" w:tplc="880CB9AE">
      <w:start w:val="1"/>
      <w:numFmt w:val="bullet"/>
      <w:lvlText w:val="o"/>
      <w:lvlJc w:val="left"/>
      <w:pPr>
        <w:ind w:left="1440" w:hanging="360"/>
      </w:pPr>
      <w:rPr>
        <w:rFonts w:ascii="Courier New" w:hAnsi="Courier New" w:hint="default"/>
      </w:rPr>
    </w:lvl>
    <w:lvl w:ilvl="2" w:tplc="DF6E2EB4">
      <w:start w:val="1"/>
      <w:numFmt w:val="bullet"/>
      <w:lvlText w:val=""/>
      <w:lvlJc w:val="left"/>
      <w:pPr>
        <w:ind w:left="2160" w:hanging="360"/>
      </w:pPr>
      <w:rPr>
        <w:rFonts w:ascii="Wingdings" w:hAnsi="Wingdings" w:hint="default"/>
      </w:rPr>
    </w:lvl>
    <w:lvl w:ilvl="3" w:tplc="04768C52">
      <w:start w:val="1"/>
      <w:numFmt w:val="bullet"/>
      <w:lvlText w:val=""/>
      <w:lvlJc w:val="left"/>
      <w:pPr>
        <w:ind w:left="2880" w:hanging="360"/>
      </w:pPr>
      <w:rPr>
        <w:rFonts w:ascii="Symbol" w:hAnsi="Symbol" w:hint="default"/>
      </w:rPr>
    </w:lvl>
    <w:lvl w:ilvl="4" w:tplc="8ADA6072">
      <w:start w:val="1"/>
      <w:numFmt w:val="bullet"/>
      <w:lvlText w:val="o"/>
      <w:lvlJc w:val="left"/>
      <w:pPr>
        <w:ind w:left="3600" w:hanging="360"/>
      </w:pPr>
      <w:rPr>
        <w:rFonts w:ascii="Courier New" w:hAnsi="Courier New" w:hint="default"/>
      </w:rPr>
    </w:lvl>
    <w:lvl w:ilvl="5" w:tplc="4A285A40">
      <w:start w:val="1"/>
      <w:numFmt w:val="bullet"/>
      <w:lvlText w:val=""/>
      <w:lvlJc w:val="left"/>
      <w:pPr>
        <w:ind w:left="4320" w:hanging="360"/>
      </w:pPr>
      <w:rPr>
        <w:rFonts w:ascii="Wingdings" w:hAnsi="Wingdings" w:hint="default"/>
      </w:rPr>
    </w:lvl>
    <w:lvl w:ilvl="6" w:tplc="9B34AFA2">
      <w:start w:val="1"/>
      <w:numFmt w:val="bullet"/>
      <w:lvlText w:val=""/>
      <w:lvlJc w:val="left"/>
      <w:pPr>
        <w:ind w:left="5040" w:hanging="360"/>
      </w:pPr>
      <w:rPr>
        <w:rFonts w:ascii="Symbol" w:hAnsi="Symbol" w:hint="default"/>
      </w:rPr>
    </w:lvl>
    <w:lvl w:ilvl="7" w:tplc="8F88B92A">
      <w:start w:val="1"/>
      <w:numFmt w:val="bullet"/>
      <w:lvlText w:val="o"/>
      <w:lvlJc w:val="left"/>
      <w:pPr>
        <w:ind w:left="5760" w:hanging="360"/>
      </w:pPr>
      <w:rPr>
        <w:rFonts w:ascii="Courier New" w:hAnsi="Courier New" w:hint="default"/>
      </w:rPr>
    </w:lvl>
    <w:lvl w:ilvl="8" w:tplc="114007B6">
      <w:start w:val="1"/>
      <w:numFmt w:val="bullet"/>
      <w:lvlText w:val=""/>
      <w:lvlJc w:val="left"/>
      <w:pPr>
        <w:ind w:left="6480" w:hanging="360"/>
      </w:pPr>
      <w:rPr>
        <w:rFonts w:ascii="Wingdings" w:hAnsi="Wingdings" w:hint="default"/>
      </w:rPr>
    </w:lvl>
  </w:abstractNum>
  <w:abstractNum w:abstractNumId="39" w15:restartNumberingAfterBreak="0">
    <w:nsid w:val="60630E54"/>
    <w:multiLevelType w:val="hybridMultilevel"/>
    <w:tmpl w:val="14AC4758"/>
    <w:lvl w:ilvl="0" w:tplc="0E789052">
      <w:start w:val="1"/>
      <w:numFmt w:val="decimal"/>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40" w15:restartNumberingAfterBreak="0">
    <w:nsid w:val="68ED07B4"/>
    <w:multiLevelType w:val="hybridMultilevel"/>
    <w:tmpl w:val="70EA63D8"/>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3878D5"/>
    <w:multiLevelType w:val="hybridMultilevel"/>
    <w:tmpl w:val="CD8C1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D7324A5"/>
    <w:multiLevelType w:val="hybridMultilevel"/>
    <w:tmpl w:val="91DE8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76654A"/>
    <w:multiLevelType w:val="hybridMultilevel"/>
    <w:tmpl w:val="3DFEB8EE"/>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8766CF"/>
    <w:multiLevelType w:val="hybridMultilevel"/>
    <w:tmpl w:val="CAF81A3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F05FB"/>
    <w:multiLevelType w:val="hybridMultilevel"/>
    <w:tmpl w:val="5E94C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7222075">
    <w:abstractNumId w:val="21"/>
  </w:num>
  <w:num w:numId="2" w16cid:durableId="1380131998">
    <w:abstractNumId w:val="0"/>
  </w:num>
  <w:num w:numId="3" w16cid:durableId="767196754">
    <w:abstractNumId w:val="15"/>
  </w:num>
  <w:num w:numId="4" w16cid:durableId="511574458">
    <w:abstractNumId w:val="5"/>
  </w:num>
  <w:num w:numId="5" w16cid:durableId="1160927840">
    <w:abstractNumId w:val="36"/>
  </w:num>
  <w:num w:numId="6" w16cid:durableId="1186364164">
    <w:abstractNumId w:val="27"/>
  </w:num>
  <w:num w:numId="7" w16cid:durableId="1402869906">
    <w:abstractNumId w:val="38"/>
  </w:num>
  <w:num w:numId="8" w16cid:durableId="1587762901">
    <w:abstractNumId w:val="34"/>
  </w:num>
  <w:num w:numId="9" w16cid:durableId="814488822">
    <w:abstractNumId w:val="3"/>
  </w:num>
  <w:num w:numId="10" w16cid:durableId="217674158">
    <w:abstractNumId w:val="44"/>
  </w:num>
  <w:num w:numId="11" w16cid:durableId="135729926">
    <w:abstractNumId w:val="17"/>
  </w:num>
  <w:num w:numId="12" w16cid:durableId="381713930">
    <w:abstractNumId w:val="18"/>
  </w:num>
  <w:num w:numId="13" w16cid:durableId="793863547">
    <w:abstractNumId w:val="4"/>
  </w:num>
  <w:num w:numId="14" w16cid:durableId="1849557546">
    <w:abstractNumId w:val="10"/>
  </w:num>
  <w:num w:numId="15" w16cid:durableId="2011134225">
    <w:abstractNumId w:val="28"/>
  </w:num>
  <w:num w:numId="16" w16cid:durableId="1380128077">
    <w:abstractNumId w:val="31"/>
  </w:num>
  <w:num w:numId="17" w16cid:durableId="1215192847">
    <w:abstractNumId w:val="16"/>
  </w:num>
  <w:num w:numId="18" w16cid:durableId="582028211">
    <w:abstractNumId w:val="41"/>
  </w:num>
  <w:num w:numId="19" w16cid:durableId="1397507459">
    <w:abstractNumId w:val="20"/>
  </w:num>
  <w:num w:numId="20" w16cid:durableId="863202779">
    <w:abstractNumId w:val="13"/>
  </w:num>
  <w:num w:numId="21" w16cid:durableId="523709005">
    <w:abstractNumId w:val="14"/>
  </w:num>
  <w:num w:numId="22" w16cid:durableId="1541355587">
    <w:abstractNumId w:val="37"/>
  </w:num>
  <w:num w:numId="23" w16cid:durableId="143275890">
    <w:abstractNumId w:val="40"/>
  </w:num>
  <w:num w:numId="24" w16cid:durableId="1848980450">
    <w:abstractNumId w:val="12"/>
  </w:num>
  <w:num w:numId="25" w16cid:durableId="1665350716">
    <w:abstractNumId w:val="33"/>
  </w:num>
  <w:num w:numId="26" w16cid:durableId="2045791893">
    <w:abstractNumId w:val="2"/>
  </w:num>
  <w:num w:numId="27" w16cid:durableId="573979732">
    <w:abstractNumId w:val="26"/>
  </w:num>
  <w:num w:numId="28" w16cid:durableId="813259871">
    <w:abstractNumId w:val="19"/>
  </w:num>
  <w:num w:numId="29" w16cid:durableId="1236554902">
    <w:abstractNumId w:val="43"/>
  </w:num>
  <w:num w:numId="30" w16cid:durableId="1184636759">
    <w:abstractNumId w:val="29"/>
  </w:num>
  <w:num w:numId="31" w16cid:durableId="817573262">
    <w:abstractNumId w:val="6"/>
  </w:num>
  <w:num w:numId="32" w16cid:durableId="1583375171">
    <w:abstractNumId w:val="7"/>
  </w:num>
  <w:num w:numId="33" w16cid:durableId="265188797">
    <w:abstractNumId w:val="17"/>
  </w:num>
  <w:num w:numId="34" w16cid:durableId="1854372018">
    <w:abstractNumId w:val="30"/>
  </w:num>
  <w:num w:numId="35" w16cid:durableId="1742098456">
    <w:abstractNumId w:val="24"/>
  </w:num>
  <w:num w:numId="36" w16cid:durableId="353385237">
    <w:abstractNumId w:val="1"/>
  </w:num>
  <w:num w:numId="37" w16cid:durableId="1736662342">
    <w:abstractNumId w:val="23"/>
  </w:num>
  <w:num w:numId="38" w16cid:durableId="92559091">
    <w:abstractNumId w:val="22"/>
  </w:num>
  <w:num w:numId="39" w16cid:durableId="1816215259">
    <w:abstractNumId w:val="9"/>
  </w:num>
  <w:num w:numId="40" w16cid:durableId="953512532">
    <w:abstractNumId w:val="25"/>
  </w:num>
  <w:num w:numId="41" w16cid:durableId="1184051851">
    <w:abstractNumId w:val="32"/>
  </w:num>
  <w:num w:numId="42" w16cid:durableId="1751081108">
    <w:abstractNumId w:val="42"/>
  </w:num>
  <w:num w:numId="43" w16cid:durableId="930747521">
    <w:abstractNumId w:val="45"/>
  </w:num>
  <w:num w:numId="44" w16cid:durableId="1275943929">
    <w:abstractNumId w:val="11"/>
  </w:num>
  <w:num w:numId="45" w16cid:durableId="2062820773">
    <w:abstractNumId w:val="35"/>
  </w:num>
  <w:num w:numId="46" w16cid:durableId="760756255">
    <w:abstractNumId w:val="39"/>
  </w:num>
  <w:num w:numId="47" w16cid:durableId="198581605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2">
      <o:colormru v:ext="edit" colors="#007a9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27ADC"/>
    <w:rsid w:val="00001733"/>
    <w:rsid w:val="0000394B"/>
    <w:rsid w:val="000039DE"/>
    <w:rsid w:val="00003A48"/>
    <w:rsid w:val="000057C4"/>
    <w:rsid w:val="0001492A"/>
    <w:rsid w:val="00015E20"/>
    <w:rsid w:val="00016B09"/>
    <w:rsid w:val="00017A90"/>
    <w:rsid w:val="00021551"/>
    <w:rsid w:val="00025CF7"/>
    <w:rsid w:val="00026CA4"/>
    <w:rsid w:val="00030AFD"/>
    <w:rsid w:val="00032555"/>
    <w:rsid w:val="00043E94"/>
    <w:rsid w:val="000447CF"/>
    <w:rsid w:val="0004585D"/>
    <w:rsid w:val="000464E4"/>
    <w:rsid w:val="00050FA4"/>
    <w:rsid w:val="00051C0A"/>
    <w:rsid w:val="00052C35"/>
    <w:rsid w:val="00054C50"/>
    <w:rsid w:val="000570AA"/>
    <w:rsid w:val="00060BF3"/>
    <w:rsid w:val="00062732"/>
    <w:rsid w:val="00063708"/>
    <w:rsid w:val="00064808"/>
    <w:rsid w:val="00064985"/>
    <w:rsid w:val="000673A8"/>
    <w:rsid w:val="00071994"/>
    <w:rsid w:val="00075891"/>
    <w:rsid w:val="00080D92"/>
    <w:rsid w:val="00082B8F"/>
    <w:rsid w:val="00084A53"/>
    <w:rsid w:val="000871A7"/>
    <w:rsid w:val="000910E8"/>
    <w:rsid w:val="0009296E"/>
    <w:rsid w:val="000961C1"/>
    <w:rsid w:val="0009685D"/>
    <w:rsid w:val="000976C0"/>
    <w:rsid w:val="000A3EA1"/>
    <w:rsid w:val="000A6E51"/>
    <w:rsid w:val="000B15C3"/>
    <w:rsid w:val="000B2936"/>
    <w:rsid w:val="000B4B53"/>
    <w:rsid w:val="000B7E36"/>
    <w:rsid w:val="000C249E"/>
    <w:rsid w:val="000C3D8E"/>
    <w:rsid w:val="000C697A"/>
    <w:rsid w:val="000C6ACF"/>
    <w:rsid w:val="000C792F"/>
    <w:rsid w:val="000D1549"/>
    <w:rsid w:val="000D1683"/>
    <w:rsid w:val="000D37C6"/>
    <w:rsid w:val="000D4BBE"/>
    <w:rsid w:val="000E2F17"/>
    <w:rsid w:val="000E3BD7"/>
    <w:rsid w:val="000F1B82"/>
    <w:rsid w:val="000F2EBD"/>
    <w:rsid w:val="000F3828"/>
    <w:rsid w:val="000F38E3"/>
    <w:rsid w:val="000F51A1"/>
    <w:rsid w:val="001002D9"/>
    <w:rsid w:val="001019AC"/>
    <w:rsid w:val="001022DD"/>
    <w:rsid w:val="00104D68"/>
    <w:rsid w:val="00105EAB"/>
    <w:rsid w:val="00106558"/>
    <w:rsid w:val="00107B37"/>
    <w:rsid w:val="0011057D"/>
    <w:rsid w:val="00113B5A"/>
    <w:rsid w:val="00113F97"/>
    <w:rsid w:val="00114F22"/>
    <w:rsid w:val="00117C06"/>
    <w:rsid w:val="00120AC6"/>
    <w:rsid w:val="00120F3F"/>
    <w:rsid w:val="001220AE"/>
    <w:rsid w:val="00130AA5"/>
    <w:rsid w:val="00131114"/>
    <w:rsid w:val="001404DE"/>
    <w:rsid w:val="00140E07"/>
    <w:rsid w:val="001413F4"/>
    <w:rsid w:val="001414EB"/>
    <w:rsid w:val="001470B3"/>
    <w:rsid w:val="0014785E"/>
    <w:rsid w:val="001479DA"/>
    <w:rsid w:val="00152B57"/>
    <w:rsid w:val="001532F7"/>
    <w:rsid w:val="00155407"/>
    <w:rsid w:val="0015741E"/>
    <w:rsid w:val="0016238D"/>
    <w:rsid w:val="0016316C"/>
    <w:rsid w:val="00167892"/>
    <w:rsid w:val="00175D58"/>
    <w:rsid w:val="00176F19"/>
    <w:rsid w:val="001775CB"/>
    <w:rsid w:val="001778FC"/>
    <w:rsid w:val="001812A5"/>
    <w:rsid w:val="00182469"/>
    <w:rsid w:val="0018282A"/>
    <w:rsid w:val="00183BF5"/>
    <w:rsid w:val="00184019"/>
    <w:rsid w:val="001918B8"/>
    <w:rsid w:val="00196E3C"/>
    <w:rsid w:val="001970F5"/>
    <w:rsid w:val="00197530"/>
    <w:rsid w:val="001A0734"/>
    <w:rsid w:val="001A0F0E"/>
    <w:rsid w:val="001A3ACD"/>
    <w:rsid w:val="001A3BED"/>
    <w:rsid w:val="001A4D3D"/>
    <w:rsid w:val="001A719C"/>
    <w:rsid w:val="001B39E5"/>
    <w:rsid w:val="001C161A"/>
    <w:rsid w:val="001C5A5C"/>
    <w:rsid w:val="001D45BC"/>
    <w:rsid w:val="001D5006"/>
    <w:rsid w:val="001D5465"/>
    <w:rsid w:val="001D5619"/>
    <w:rsid w:val="001D58BB"/>
    <w:rsid w:val="001D680A"/>
    <w:rsid w:val="001D7436"/>
    <w:rsid w:val="001E045F"/>
    <w:rsid w:val="001E151C"/>
    <w:rsid w:val="001F0319"/>
    <w:rsid w:val="001F05D4"/>
    <w:rsid w:val="001F15A9"/>
    <w:rsid w:val="001F2AB1"/>
    <w:rsid w:val="001F384F"/>
    <w:rsid w:val="00201C54"/>
    <w:rsid w:val="00203405"/>
    <w:rsid w:val="002106EA"/>
    <w:rsid w:val="0021182F"/>
    <w:rsid w:val="00215D49"/>
    <w:rsid w:val="002168AE"/>
    <w:rsid w:val="002175C7"/>
    <w:rsid w:val="00227DEC"/>
    <w:rsid w:val="002300F0"/>
    <w:rsid w:val="00231129"/>
    <w:rsid w:val="002311B8"/>
    <w:rsid w:val="002319F1"/>
    <w:rsid w:val="00236201"/>
    <w:rsid w:val="00242CD3"/>
    <w:rsid w:val="002445BF"/>
    <w:rsid w:val="002467F8"/>
    <w:rsid w:val="0025622C"/>
    <w:rsid w:val="00263611"/>
    <w:rsid w:val="00263A8C"/>
    <w:rsid w:val="00264ABE"/>
    <w:rsid w:val="002651A9"/>
    <w:rsid w:val="00266AB1"/>
    <w:rsid w:val="00272FBC"/>
    <w:rsid w:val="00273693"/>
    <w:rsid w:val="00275A9F"/>
    <w:rsid w:val="00275CF5"/>
    <w:rsid w:val="00276E8D"/>
    <w:rsid w:val="00277473"/>
    <w:rsid w:val="0028310B"/>
    <w:rsid w:val="00283DBB"/>
    <w:rsid w:val="002856C0"/>
    <w:rsid w:val="00285C9D"/>
    <w:rsid w:val="0029081E"/>
    <w:rsid w:val="0029114F"/>
    <w:rsid w:val="00291452"/>
    <w:rsid w:val="00295A2D"/>
    <w:rsid w:val="002962F2"/>
    <w:rsid w:val="002A239D"/>
    <w:rsid w:val="002A5D54"/>
    <w:rsid w:val="002A7413"/>
    <w:rsid w:val="002B4A9D"/>
    <w:rsid w:val="002B5698"/>
    <w:rsid w:val="002B57B7"/>
    <w:rsid w:val="002C148F"/>
    <w:rsid w:val="002C4191"/>
    <w:rsid w:val="002C4C94"/>
    <w:rsid w:val="002C5D7B"/>
    <w:rsid w:val="002D1EEE"/>
    <w:rsid w:val="002D4014"/>
    <w:rsid w:val="002D5CB3"/>
    <w:rsid w:val="002D7504"/>
    <w:rsid w:val="002E0BD8"/>
    <w:rsid w:val="002E0C8C"/>
    <w:rsid w:val="002E16B2"/>
    <w:rsid w:val="002E48DD"/>
    <w:rsid w:val="002F3042"/>
    <w:rsid w:val="002F3DA2"/>
    <w:rsid w:val="00302674"/>
    <w:rsid w:val="00303D63"/>
    <w:rsid w:val="0030452B"/>
    <w:rsid w:val="00305C4B"/>
    <w:rsid w:val="00305E91"/>
    <w:rsid w:val="0030628A"/>
    <w:rsid w:val="00310A3B"/>
    <w:rsid w:val="003111D5"/>
    <w:rsid w:val="00314DD6"/>
    <w:rsid w:val="00317607"/>
    <w:rsid w:val="003211A4"/>
    <w:rsid w:val="00321DF0"/>
    <w:rsid w:val="00331D77"/>
    <w:rsid w:val="00332179"/>
    <w:rsid w:val="003330E4"/>
    <w:rsid w:val="003334C2"/>
    <w:rsid w:val="003345C3"/>
    <w:rsid w:val="00341B80"/>
    <w:rsid w:val="0034343B"/>
    <w:rsid w:val="00347717"/>
    <w:rsid w:val="00350113"/>
    <w:rsid w:val="00351F3D"/>
    <w:rsid w:val="00353015"/>
    <w:rsid w:val="003531EF"/>
    <w:rsid w:val="003602EC"/>
    <w:rsid w:val="003657E2"/>
    <w:rsid w:val="0036760C"/>
    <w:rsid w:val="00371417"/>
    <w:rsid w:val="003800E0"/>
    <w:rsid w:val="00380ADA"/>
    <w:rsid w:val="0038240F"/>
    <w:rsid w:val="003832DF"/>
    <w:rsid w:val="00383D15"/>
    <w:rsid w:val="00387DB6"/>
    <w:rsid w:val="003922F4"/>
    <w:rsid w:val="00392883"/>
    <w:rsid w:val="00392F81"/>
    <w:rsid w:val="003951D5"/>
    <w:rsid w:val="00396E0B"/>
    <w:rsid w:val="003A0963"/>
    <w:rsid w:val="003A66FC"/>
    <w:rsid w:val="003A6F8E"/>
    <w:rsid w:val="003B0D9D"/>
    <w:rsid w:val="003B0E79"/>
    <w:rsid w:val="003B22C3"/>
    <w:rsid w:val="003B4EFB"/>
    <w:rsid w:val="003B5850"/>
    <w:rsid w:val="003C1111"/>
    <w:rsid w:val="003C170B"/>
    <w:rsid w:val="003C6392"/>
    <w:rsid w:val="003C64AE"/>
    <w:rsid w:val="003C7D6F"/>
    <w:rsid w:val="003D08BF"/>
    <w:rsid w:val="003D400C"/>
    <w:rsid w:val="003D6FCB"/>
    <w:rsid w:val="003E16E3"/>
    <w:rsid w:val="003E1D98"/>
    <w:rsid w:val="003E4655"/>
    <w:rsid w:val="003E5D26"/>
    <w:rsid w:val="003E66F3"/>
    <w:rsid w:val="003F18FC"/>
    <w:rsid w:val="003F24CB"/>
    <w:rsid w:val="003F2C0F"/>
    <w:rsid w:val="003F39E6"/>
    <w:rsid w:val="003F4232"/>
    <w:rsid w:val="003F5446"/>
    <w:rsid w:val="00400BC9"/>
    <w:rsid w:val="004011CB"/>
    <w:rsid w:val="0040440A"/>
    <w:rsid w:val="004053AB"/>
    <w:rsid w:val="00406E83"/>
    <w:rsid w:val="00411007"/>
    <w:rsid w:val="0041270C"/>
    <w:rsid w:val="00414AD9"/>
    <w:rsid w:val="004201FA"/>
    <w:rsid w:val="004207FD"/>
    <w:rsid w:val="0042309A"/>
    <w:rsid w:val="00423500"/>
    <w:rsid w:val="004236DB"/>
    <w:rsid w:val="00423D2E"/>
    <w:rsid w:val="004242BD"/>
    <w:rsid w:val="00425AB7"/>
    <w:rsid w:val="004268C5"/>
    <w:rsid w:val="004275D8"/>
    <w:rsid w:val="00427679"/>
    <w:rsid w:val="00441FC6"/>
    <w:rsid w:val="00444E42"/>
    <w:rsid w:val="00454DED"/>
    <w:rsid w:val="00455C2C"/>
    <w:rsid w:val="00457B8A"/>
    <w:rsid w:val="0046086C"/>
    <w:rsid w:val="00460BAE"/>
    <w:rsid w:val="0046468C"/>
    <w:rsid w:val="004710D2"/>
    <w:rsid w:val="00471824"/>
    <w:rsid w:val="004763B1"/>
    <w:rsid w:val="0047690A"/>
    <w:rsid w:val="00483FD6"/>
    <w:rsid w:val="00485D64"/>
    <w:rsid w:val="00486264"/>
    <w:rsid w:val="0048759E"/>
    <w:rsid w:val="00487AA9"/>
    <w:rsid w:val="00487E5D"/>
    <w:rsid w:val="00490D8F"/>
    <w:rsid w:val="0049169A"/>
    <w:rsid w:val="00492B53"/>
    <w:rsid w:val="004945B4"/>
    <w:rsid w:val="004946E1"/>
    <w:rsid w:val="00494E8A"/>
    <w:rsid w:val="00496D7F"/>
    <w:rsid w:val="004A08A3"/>
    <w:rsid w:val="004A2415"/>
    <w:rsid w:val="004A4364"/>
    <w:rsid w:val="004A717A"/>
    <w:rsid w:val="004C14F2"/>
    <w:rsid w:val="004C4777"/>
    <w:rsid w:val="004C4F52"/>
    <w:rsid w:val="004C756B"/>
    <w:rsid w:val="004C76AD"/>
    <w:rsid w:val="004D0C01"/>
    <w:rsid w:val="004D4588"/>
    <w:rsid w:val="004E1106"/>
    <w:rsid w:val="004E196C"/>
    <w:rsid w:val="004E2BC6"/>
    <w:rsid w:val="004E614B"/>
    <w:rsid w:val="004E7D87"/>
    <w:rsid w:val="004E7DB5"/>
    <w:rsid w:val="004F0012"/>
    <w:rsid w:val="004F52AA"/>
    <w:rsid w:val="004F5885"/>
    <w:rsid w:val="004F74B2"/>
    <w:rsid w:val="00502832"/>
    <w:rsid w:val="005125F7"/>
    <w:rsid w:val="00512CC3"/>
    <w:rsid w:val="00520F39"/>
    <w:rsid w:val="00521617"/>
    <w:rsid w:val="00521CBB"/>
    <w:rsid w:val="0052223D"/>
    <w:rsid w:val="00523485"/>
    <w:rsid w:val="0052523F"/>
    <w:rsid w:val="005261EB"/>
    <w:rsid w:val="00526AA3"/>
    <w:rsid w:val="00531B7A"/>
    <w:rsid w:val="005339B2"/>
    <w:rsid w:val="005344FB"/>
    <w:rsid w:val="005366DB"/>
    <w:rsid w:val="00540497"/>
    <w:rsid w:val="00542D95"/>
    <w:rsid w:val="00543FB9"/>
    <w:rsid w:val="00544552"/>
    <w:rsid w:val="00544972"/>
    <w:rsid w:val="005450D5"/>
    <w:rsid w:val="00550D6F"/>
    <w:rsid w:val="00550E16"/>
    <w:rsid w:val="00551FEC"/>
    <w:rsid w:val="00553EEE"/>
    <w:rsid w:val="00554AED"/>
    <w:rsid w:val="00554F23"/>
    <w:rsid w:val="0055606F"/>
    <w:rsid w:val="00556841"/>
    <w:rsid w:val="005613B1"/>
    <w:rsid w:val="00562FAA"/>
    <w:rsid w:val="005747C2"/>
    <w:rsid w:val="00575708"/>
    <w:rsid w:val="00577137"/>
    <w:rsid w:val="005815C1"/>
    <w:rsid w:val="00581DF7"/>
    <w:rsid w:val="00581F4A"/>
    <w:rsid w:val="00582F45"/>
    <w:rsid w:val="00584BC6"/>
    <w:rsid w:val="0058677F"/>
    <w:rsid w:val="005877F9"/>
    <w:rsid w:val="005935E5"/>
    <w:rsid w:val="005940A4"/>
    <w:rsid w:val="00594907"/>
    <w:rsid w:val="00594916"/>
    <w:rsid w:val="00594E70"/>
    <w:rsid w:val="00597CFB"/>
    <w:rsid w:val="005A1ED6"/>
    <w:rsid w:val="005A2B42"/>
    <w:rsid w:val="005A37F0"/>
    <w:rsid w:val="005A4A90"/>
    <w:rsid w:val="005A6282"/>
    <w:rsid w:val="005A6B2F"/>
    <w:rsid w:val="005A6BEF"/>
    <w:rsid w:val="005A78CD"/>
    <w:rsid w:val="005A7DDC"/>
    <w:rsid w:val="005B15DB"/>
    <w:rsid w:val="005B1EB9"/>
    <w:rsid w:val="005B2E52"/>
    <w:rsid w:val="005B7EB0"/>
    <w:rsid w:val="005C2DF7"/>
    <w:rsid w:val="005C4504"/>
    <w:rsid w:val="005C694F"/>
    <w:rsid w:val="005C6E36"/>
    <w:rsid w:val="005C740A"/>
    <w:rsid w:val="005C799D"/>
    <w:rsid w:val="005C7BBA"/>
    <w:rsid w:val="005D0712"/>
    <w:rsid w:val="005D484B"/>
    <w:rsid w:val="005D6F0E"/>
    <w:rsid w:val="005D7FBE"/>
    <w:rsid w:val="005E165F"/>
    <w:rsid w:val="005E2115"/>
    <w:rsid w:val="005E4A0D"/>
    <w:rsid w:val="005E503D"/>
    <w:rsid w:val="005E5CCA"/>
    <w:rsid w:val="005E7B38"/>
    <w:rsid w:val="005F0DA4"/>
    <w:rsid w:val="005F3C47"/>
    <w:rsid w:val="006022EA"/>
    <w:rsid w:val="00605433"/>
    <w:rsid w:val="006061B3"/>
    <w:rsid w:val="00606441"/>
    <w:rsid w:val="00610455"/>
    <w:rsid w:val="00612B2D"/>
    <w:rsid w:val="006137F8"/>
    <w:rsid w:val="00615A5E"/>
    <w:rsid w:val="00615BA0"/>
    <w:rsid w:val="00626773"/>
    <w:rsid w:val="00627ADC"/>
    <w:rsid w:val="00632BA5"/>
    <w:rsid w:val="00636542"/>
    <w:rsid w:val="0064061A"/>
    <w:rsid w:val="00645BA9"/>
    <w:rsid w:val="006532A2"/>
    <w:rsid w:val="006555E7"/>
    <w:rsid w:val="0065571B"/>
    <w:rsid w:val="00656BF7"/>
    <w:rsid w:val="0066050D"/>
    <w:rsid w:val="00660692"/>
    <w:rsid w:val="00661354"/>
    <w:rsid w:val="00664EC2"/>
    <w:rsid w:val="006677F5"/>
    <w:rsid w:val="00680EC0"/>
    <w:rsid w:val="00681BA0"/>
    <w:rsid w:val="00682B76"/>
    <w:rsid w:val="006844EC"/>
    <w:rsid w:val="00684DA7"/>
    <w:rsid w:val="006867C3"/>
    <w:rsid w:val="00693BD2"/>
    <w:rsid w:val="00696BFF"/>
    <w:rsid w:val="006A1A5B"/>
    <w:rsid w:val="006A3CCF"/>
    <w:rsid w:val="006B0B79"/>
    <w:rsid w:val="006B361D"/>
    <w:rsid w:val="006B6921"/>
    <w:rsid w:val="006C131F"/>
    <w:rsid w:val="006C1443"/>
    <w:rsid w:val="006C1445"/>
    <w:rsid w:val="006C144A"/>
    <w:rsid w:val="006C382D"/>
    <w:rsid w:val="006C3CE9"/>
    <w:rsid w:val="006C3D37"/>
    <w:rsid w:val="006C55A1"/>
    <w:rsid w:val="006D20C7"/>
    <w:rsid w:val="006D3439"/>
    <w:rsid w:val="006D4370"/>
    <w:rsid w:val="006D5BC6"/>
    <w:rsid w:val="006E6CD5"/>
    <w:rsid w:val="006E7FA3"/>
    <w:rsid w:val="006F0E03"/>
    <w:rsid w:val="006F177A"/>
    <w:rsid w:val="006F276C"/>
    <w:rsid w:val="006F312F"/>
    <w:rsid w:val="006F39A7"/>
    <w:rsid w:val="006F5BD4"/>
    <w:rsid w:val="00703D06"/>
    <w:rsid w:val="00706068"/>
    <w:rsid w:val="00706BDC"/>
    <w:rsid w:val="00706DD4"/>
    <w:rsid w:val="00712D98"/>
    <w:rsid w:val="0071467B"/>
    <w:rsid w:val="007202CE"/>
    <w:rsid w:val="00722CD2"/>
    <w:rsid w:val="0073027D"/>
    <w:rsid w:val="007303E2"/>
    <w:rsid w:val="00736AFE"/>
    <w:rsid w:val="007417C1"/>
    <w:rsid w:val="007421E4"/>
    <w:rsid w:val="0074281F"/>
    <w:rsid w:val="007436D6"/>
    <w:rsid w:val="00744CC1"/>
    <w:rsid w:val="0074734F"/>
    <w:rsid w:val="007478C3"/>
    <w:rsid w:val="00747F79"/>
    <w:rsid w:val="007500FD"/>
    <w:rsid w:val="00752640"/>
    <w:rsid w:val="00755680"/>
    <w:rsid w:val="00762FF3"/>
    <w:rsid w:val="0076359D"/>
    <w:rsid w:val="007653E9"/>
    <w:rsid w:val="00766F52"/>
    <w:rsid w:val="00774533"/>
    <w:rsid w:val="00780764"/>
    <w:rsid w:val="00780914"/>
    <w:rsid w:val="00781804"/>
    <w:rsid w:val="0078488A"/>
    <w:rsid w:val="00792A05"/>
    <w:rsid w:val="007938A9"/>
    <w:rsid w:val="00796A8C"/>
    <w:rsid w:val="0079714A"/>
    <w:rsid w:val="00797AEB"/>
    <w:rsid w:val="007A01AF"/>
    <w:rsid w:val="007A0872"/>
    <w:rsid w:val="007A126E"/>
    <w:rsid w:val="007A403A"/>
    <w:rsid w:val="007A5C64"/>
    <w:rsid w:val="007B5D4F"/>
    <w:rsid w:val="007B5F7D"/>
    <w:rsid w:val="007C0EA2"/>
    <w:rsid w:val="007C12F8"/>
    <w:rsid w:val="007C59C2"/>
    <w:rsid w:val="007C5B22"/>
    <w:rsid w:val="007C7DC7"/>
    <w:rsid w:val="007D084D"/>
    <w:rsid w:val="007D3F4A"/>
    <w:rsid w:val="007D43B5"/>
    <w:rsid w:val="007D518C"/>
    <w:rsid w:val="007D72BE"/>
    <w:rsid w:val="007D7AA0"/>
    <w:rsid w:val="007E0569"/>
    <w:rsid w:val="007E2C0B"/>
    <w:rsid w:val="007E6783"/>
    <w:rsid w:val="007F0365"/>
    <w:rsid w:val="007F1BCE"/>
    <w:rsid w:val="007F2186"/>
    <w:rsid w:val="007F50B9"/>
    <w:rsid w:val="007F51BE"/>
    <w:rsid w:val="007F546B"/>
    <w:rsid w:val="007F6BF0"/>
    <w:rsid w:val="0080069E"/>
    <w:rsid w:val="00802521"/>
    <w:rsid w:val="00802F6E"/>
    <w:rsid w:val="0080359D"/>
    <w:rsid w:val="008102A6"/>
    <w:rsid w:val="0081063D"/>
    <w:rsid w:val="00812206"/>
    <w:rsid w:val="008126F6"/>
    <w:rsid w:val="00815C76"/>
    <w:rsid w:val="00816A56"/>
    <w:rsid w:val="00823DE6"/>
    <w:rsid w:val="0082774F"/>
    <w:rsid w:val="008341C9"/>
    <w:rsid w:val="00840C49"/>
    <w:rsid w:val="00843F25"/>
    <w:rsid w:val="0084679D"/>
    <w:rsid w:val="00847466"/>
    <w:rsid w:val="00853257"/>
    <w:rsid w:val="00854902"/>
    <w:rsid w:val="00855296"/>
    <w:rsid w:val="00855B52"/>
    <w:rsid w:val="00856890"/>
    <w:rsid w:val="008578A7"/>
    <w:rsid w:val="00861EBF"/>
    <w:rsid w:val="00865CCB"/>
    <w:rsid w:val="008675AC"/>
    <w:rsid w:val="00867EA0"/>
    <w:rsid w:val="0087189C"/>
    <w:rsid w:val="00871F25"/>
    <w:rsid w:val="00871F51"/>
    <w:rsid w:val="00881AC6"/>
    <w:rsid w:val="00881BC0"/>
    <w:rsid w:val="0088342F"/>
    <w:rsid w:val="0088575A"/>
    <w:rsid w:val="00890694"/>
    <w:rsid w:val="00893E61"/>
    <w:rsid w:val="00893EA1"/>
    <w:rsid w:val="00894719"/>
    <w:rsid w:val="00897C9A"/>
    <w:rsid w:val="008A1999"/>
    <w:rsid w:val="008A2A98"/>
    <w:rsid w:val="008A7881"/>
    <w:rsid w:val="008B21D4"/>
    <w:rsid w:val="008B6022"/>
    <w:rsid w:val="008C0EC5"/>
    <w:rsid w:val="008C5FB9"/>
    <w:rsid w:val="008C763C"/>
    <w:rsid w:val="008D20CB"/>
    <w:rsid w:val="008D6870"/>
    <w:rsid w:val="008D70FF"/>
    <w:rsid w:val="008E02AB"/>
    <w:rsid w:val="008E1D8E"/>
    <w:rsid w:val="008E449C"/>
    <w:rsid w:val="008E4892"/>
    <w:rsid w:val="008E4E7B"/>
    <w:rsid w:val="008E5483"/>
    <w:rsid w:val="008E5D41"/>
    <w:rsid w:val="008F251E"/>
    <w:rsid w:val="008F5B9A"/>
    <w:rsid w:val="008F6525"/>
    <w:rsid w:val="008F7090"/>
    <w:rsid w:val="008F7514"/>
    <w:rsid w:val="00903537"/>
    <w:rsid w:val="0090369F"/>
    <w:rsid w:val="009065FD"/>
    <w:rsid w:val="00907488"/>
    <w:rsid w:val="009120DA"/>
    <w:rsid w:val="00913467"/>
    <w:rsid w:val="00914A50"/>
    <w:rsid w:val="00916F3D"/>
    <w:rsid w:val="00917178"/>
    <w:rsid w:val="00917B88"/>
    <w:rsid w:val="009208AB"/>
    <w:rsid w:val="00920915"/>
    <w:rsid w:val="009227A5"/>
    <w:rsid w:val="009237CB"/>
    <w:rsid w:val="00923EBB"/>
    <w:rsid w:val="00925F00"/>
    <w:rsid w:val="009323F3"/>
    <w:rsid w:val="0093695B"/>
    <w:rsid w:val="00940ABE"/>
    <w:rsid w:val="0094386F"/>
    <w:rsid w:val="00951A67"/>
    <w:rsid w:val="00953651"/>
    <w:rsid w:val="00954B18"/>
    <w:rsid w:val="00954ED8"/>
    <w:rsid w:val="0095650F"/>
    <w:rsid w:val="00961BC3"/>
    <w:rsid w:val="0096418E"/>
    <w:rsid w:val="00965E08"/>
    <w:rsid w:val="00967089"/>
    <w:rsid w:val="009706A0"/>
    <w:rsid w:val="00970B13"/>
    <w:rsid w:val="00971233"/>
    <w:rsid w:val="00977648"/>
    <w:rsid w:val="009807C6"/>
    <w:rsid w:val="009831AE"/>
    <w:rsid w:val="00984AFE"/>
    <w:rsid w:val="00990441"/>
    <w:rsid w:val="009A2198"/>
    <w:rsid w:val="009A7E86"/>
    <w:rsid w:val="009B137E"/>
    <w:rsid w:val="009B1F80"/>
    <w:rsid w:val="009B4D27"/>
    <w:rsid w:val="009B6192"/>
    <w:rsid w:val="009C11B0"/>
    <w:rsid w:val="009C6186"/>
    <w:rsid w:val="009C71B2"/>
    <w:rsid w:val="009C72BA"/>
    <w:rsid w:val="009D1332"/>
    <w:rsid w:val="009D1765"/>
    <w:rsid w:val="009E3DF2"/>
    <w:rsid w:val="009E62D1"/>
    <w:rsid w:val="009E6CDA"/>
    <w:rsid w:val="00A02312"/>
    <w:rsid w:val="00A06476"/>
    <w:rsid w:val="00A12487"/>
    <w:rsid w:val="00A169E1"/>
    <w:rsid w:val="00A17B68"/>
    <w:rsid w:val="00A20DFF"/>
    <w:rsid w:val="00A22EB1"/>
    <w:rsid w:val="00A236DB"/>
    <w:rsid w:val="00A24E2E"/>
    <w:rsid w:val="00A27161"/>
    <w:rsid w:val="00A3070A"/>
    <w:rsid w:val="00A3093C"/>
    <w:rsid w:val="00A31813"/>
    <w:rsid w:val="00A376B9"/>
    <w:rsid w:val="00A40E0E"/>
    <w:rsid w:val="00A4109E"/>
    <w:rsid w:val="00A431F8"/>
    <w:rsid w:val="00A43684"/>
    <w:rsid w:val="00A43F90"/>
    <w:rsid w:val="00A44BB6"/>
    <w:rsid w:val="00A457E2"/>
    <w:rsid w:val="00A478CB"/>
    <w:rsid w:val="00A50E9D"/>
    <w:rsid w:val="00A51403"/>
    <w:rsid w:val="00A527AC"/>
    <w:rsid w:val="00A5649C"/>
    <w:rsid w:val="00A567A8"/>
    <w:rsid w:val="00A60F39"/>
    <w:rsid w:val="00A6197D"/>
    <w:rsid w:val="00A62EE1"/>
    <w:rsid w:val="00A63C9B"/>
    <w:rsid w:val="00A63FB2"/>
    <w:rsid w:val="00A6737A"/>
    <w:rsid w:val="00A67E1A"/>
    <w:rsid w:val="00A701D9"/>
    <w:rsid w:val="00A717E0"/>
    <w:rsid w:val="00A7694B"/>
    <w:rsid w:val="00A77485"/>
    <w:rsid w:val="00A81413"/>
    <w:rsid w:val="00A82D0B"/>
    <w:rsid w:val="00A835ED"/>
    <w:rsid w:val="00A84EE8"/>
    <w:rsid w:val="00A87316"/>
    <w:rsid w:val="00A90800"/>
    <w:rsid w:val="00A91050"/>
    <w:rsid w:val="00A93BA9"/>
    <w:rsid w:val="00A954C3"/>
    <w:rsid w:val="00A95873"/>
    <w:rsid w:val="00AA0E8E"/>
    <w:rsid w:val="00AA4A61"/>
    <w:rsid w:val="00AA7F32"/>
    <w:rsid w:val="00AB239D"/>
    <w:rsid w:val="00AB539F"/>
    <w:rsid w:val="00AB67F8"/>
    <w:rsid w:val="00AB6A58"/>
    <w:rsid w:val="00AC4761"/>
    <w:rsid w:val="00AC5A05"/>
    <w:rsid w:val="00AC5CBE"/>
    <w:rsid w:val="00AD3374"/>
    <w:rsid w:val="00AD3BFD"/>
    <w:rsid w:val="00AD7183"/>
    <w:rsid w:val="00AD7348"/>
    <w:rsid w:val="00AE1624"/>
    <w:rsid w:val="00AE16BA"/>
    <w:rsid w:val="00AE1D83"/>
    <w:rsid w:val="00AE6D53"/>
    <w:rsid w:val="00AF2A7B"/>
    <w:rsid w:val="00AF3910"/>
    <w:rsid w:val="00AF4357"/>
    <w:rsid w:val="00AF43ED"/>
    <w:rsid w:val="00B03CED"/>
    <w:rsid w:val="00B067BB"/>
    <w:rsid w:val="00B1095D"/>
    <w:rsid w:val="00B11E0F"/>
    <w:rsid w:val="00B13AFC"/>
    <w:rsid w:val="00B1745A"/>
    <w:rsid w:val="00B202F8"/>
    <w:rsid w:val="00B20A4C"/>
    <w:rsid w:val="00B22DA2"/>
    <w:rsid w:val="00B239CD"/>
    <w:rsid w:val="00B25437"/>
    <w:rsid w:val="00B26673"/>
    <w:rsid w:val="00B306C4"/>
    <w:rsid w:val="00B349A2"/>
    <w:rsid w:val="00B40FD4"/>
    <w:rsid w:val="00B50B8A"/>
    <w:rsid w:val="00B52108"/>
    <w:rsid w:val="00B522F7"/>
    <w:rsid w:val="00B57E31"/>
    <w:rsid w:val="00B64832"/>
    <w:rsid w:val="00B65CDB"/>
    <w:rsid w:val="00B72F56"/>
    <w:rsid w:val="00B7406A"/>
    <w:rsid w:val="00B74984"/>
    <w:rsid w:val="00B76DDA"/>
    <w:rsid w:val="00B800A4"/>
    <w:rsid w:val="00B84418"/>
    <w:rsid w:val="00B84B8A"/>
    <w:rsid w:val="00B85394"/>
    <w:rsid w:val="00B87DB4"/>
    <w:rsid w:val="00B92789"/>
    <w:rsid w:val="00B940CF"/>
    <w:rsid w:val="00BA59F4"/>
    <w:rsid w:val="00BA60BB"/>
    <w:rsid w:val="00BA60BF"/>
    <w:rsid w:val="00BA6695"/>
    <w:rsid w:val="00BB568C"/>
    <w:rsid w:val="00BB6640"/>
    <w:rsid w:val="00BB72DD"/>
    <w:rsid w:val="00BC1D5F"/>
    <w:rsid w:val="00BC2419"/>
    <w:rsid w:val="00BC247E"/>
    <w:rsid w:val="00BC3AD2"/>
    <w:rsid w:val="00BC419D"/>
    <w:rsid w:val="00BC4B70"/>
    <w:rsid w:val="00BD1301"/>
    <w:rsid w:val="00BD23F1"/>
    <w:rsid w:val="00BD49B0"/>
    <w:rsid w:val="00BE0158"/>
    <w:rsid w:val="00BE099B"/>
    <w:rsid w:val="00BE4354"/>
    <w:rsid w:val="00BF0F6E"/>
    <w:rsid w:val="00BF1348"/>
    <w:rsid w:val="00BF6D40"/>
    <w:rsid w:val="00BF7234"/>
    <w:rsid w:val="00C00C8E"/>
    <w:rsid w:val="00C03BDB"/>
    <w:rsid w:val="00C041CD"/>
    <w:rsid w:val="00C0788A"/>
    <w:rsid w:val="00C118BB"/>
    <w:rsid w:val="00C12FE5"/>
    <w:rsid w:val="00C16C71"/>
    <w:rsid w:val="00C174D6"/>
    <w:rsid w:val="00C2108F"/>
    <w:rsid w:val="00C2554E"/>
    <w:rsid w:val="00C2783E"/>
    <w:rsid w:val="00C3249B"/>
    <w:rsid w:val="00C32A04"/>
    <w:rsid w:val="00C36289"/>
    <w:rsid w:val="00C37BDD"/>
    <w:rsid w:val="00C5319E"/>
    <w:rsid w:val="00C5723F"/>
    <w:rsid w:val="00C578C8"/>
    <w:rsid w:val="00C60A85"/>
    <w:rsid w:val="00C60CF6"/>
    <w:rsid w:val="00C6210A"/>
    <w:rsid w:val="00C664A9"/>
    <w:rsid w:val="00C6680B"/>
    <w:rsid w:val="00C70484"/>
    <w:rsid w:val="00C707CC"/>
    <w:rsid w:val="00C71923"/>
    <w:rsid w:val="00C72C7A"/>
    <w:rsid w:val="00C73E51"/>
    <w:rsid w:val="00C75678"/>
    <w:rsid w:val="00C80095"/>
    <w:rsid w:val="00C80370"/>
    <w:rsid w:val="00C80E03"/>
    <w:rsid w:val="00C849DC"/>
    <w:rsid w:val="00C85C6A"/>
    <w:rsid w:val="00C86D59"/>
    <w:rsid w:val="00C9261D"/>
    <w:rsid w:val="00C93786"/>
    <w:rsid w:val="00C9502C"/>
    <w:rsid w:val="00C968A0"/>
    <w:rsid w:val="00C97BFB"/>
    <w:rsid w:val="00CA22B3"/>
    <w:rsid w:val="00CA27B6"/>
    <w:rsid w:val="00CA2F3F"/>
    <w:rsid w:val="00CA787A"/>
    <w:rsid w:val="00CB1CE1"/>
    <w:rsid w:val="00CB2C17"/>
    <w:rsid w:val="00CB2CA9"/>
    <w:rsid w:val="00CB39CE"/>
    <w:rsid w:val="00CB3C79"/>
    <w:rsid w:val="00CB647A"/>
    <w:rsid w:val="00CB70C5"/>
    <w:rsid w:val="00CC03F8"/>
    <w:rsid w:val="00CC0658"/>
    <w:rsid w:val="00CC3416"/>
    <w:rsid w:val="00CC4E19"/>
    <w:rsid w:val="00CC53B2"/>
    <w:rsid w:val="00CD18E5"/>
    <w:rsid w:val="00CD1A32"/>
    <w:rsid w:val="00CD481E"/>
    <w:rsid w:val="00CD52DB"/>
    <w:rsid w:val="00CD7C7B"/>
    <w:rsid w:val="00CE3F29"/>
    <w:rsid w:val="00CE4234"/>
    <w:rsid w:val="00CE6A45"/>
    <w:rsid w:val="00CF2AA6"/>
    <w:rsid w:val="00CF448F"/>
    <w:rsid w:val="00CF5069"/>
    <w:rsid w:val="00CF50DD"/>
    <w:rsid w:val="00CF6814"/>
    <w:rsid w:val="00CF7F18"/>
    <w:rsid w:val="00D02EA0"/>
    <w:rsid w:val="00D032DB"/>
    <w:rsid w:val="00D0334E"/>
    <w:rsid w:val="00D036C2"/>
    <w:rsid w:val="00D057F1"/>
    <w:rsid w:val="00D073F5"/>
    <w:rsid w:val="00D115D3"/>
    <w:rsid w:val="00D11D43"/>
    <w:rsid w:val="00D15AF1"/>
    <w:rsid w:val="00D16226"/>
    <w:rsid w:val="00D176B7"/>
    <w:rsid w:val="00D17827"/>
    <w:rsid w:val="00D17F6E"/>
    <w:rsid w:val="00D20179"/>
    <w:rsid w:val="00D21973"/>
    <w:rsid w:val="00D269C1"/>
    <w:rsid w:val="00D27C82"/>
    <w:rsid w:val="00D319DB"/>
    <w:rsid w:val="00D3320B"/>
    <w:rsid w:val="00D345E0"/>
    <w:rsid w:val="00D34E56"/>
    <w:rsid w:val="00D36C5C"/>
    <w:rsid w:val="00D373FA"/>
    <w:rsid w:val="00D40806"/>
    <w:rsid w:val="00D4197E"/>
    <w:rsid w:val="00D435E4"/>
    <w:rsid w:val="00D53971"/>
    <w:rsid w:val="00D54D37"/>
    <w:rsid w:val="00D65705"/>
    <w:rsid w:val="00D65726"/>
    <w:rsid w:val="00D662E5"/>
    <w:rsid w:val="00D67A8B"/>
    <w:rsid w:val="00D74A73"/>
    <w:rsid w:val="00D754CD"/>
    <w:rsid w:val="00D80856"/>
    <w:rsid w:val="00D814A4"/>
    <w:rsid w:val="00D81FF2"/>
    <w:rsid w:val="00D854DA"/>
    <w:rsid w:val="00D86D99"/>
    <w:rsid w:val="00D86DF4"/>
    <w:rsid w:val="00D9005F"/>
    <w:rsid w:val="00D96E20"/>
    <w:rsid w:val="00D9781D"/>
    <w:rsid w:val="00DA34D5"/>
    <w:rsid w:val="00DA5C7E"/>
    <w:rsid w:val="00DA61D4"/>
    <w:rsid w:val="00DB482C"/>
    <w:rsid w:val="00DB6435"/>
    <w:rsid w:val="00DC0410"/>
    <w:rsid w:val="00DC1450"/>
    <w:rsid w:val="00DC16F8"/>
    <w:rsid w:val="00DC22CD"/>
    <w:rsid w:val="00DC335B"/>
    <w:rsid w:val="00DD030C"/>
    <w:rsid w:val="00DD10DB"/>
    <w:rsid w:val="00DD6F2E"/>
    <w:rsid w:val="00DE0D3D"/>
    <w:rsid w:val="00DE1E00"/>
    <w:rsid w:val="00DE3C47"/>
    <w:rsid w:val="00DE46F8"/>
    <w:rsid w:val="00DE5BD2"/>
    <w:rsid w:val="00DE775F"/>
    <w:rsid w:val="00DE7A1C"/>
    <w:rsid w:val="00E03C8A"/>
    <w:rsid w:val="00E043B0"/>
    <w:rsid w:val="00E06174"/>
    <w:rsid w:val="00E0651A"/>
    <w:rsid w:val="00E0689E"/>
    <w:rsid w:val="00E1752B"/>
    <w:rsid w:val="00E2436A"/>
    <w:rsid w:val="00E24655"/>
    <w:rsid w:val="00E251C5"/>
    <w:rsid w:val="00E253E1"/>
    <w:rsid w:val="00E31479"/>
    <w:rsid w:val="00E3182D"/>
    <w:rsid w:val="00E32EC8"/>
    <w:rsid w:val="00E36764"/>
    <w:rsid w:val="00E44B57"/>
    <w:rsid w:val="00E47178"/>
    <w:rsid w:val="00E47B3F"/>
    <w:rsid w:val="00E532C6"/>
    <w:rsid w:val="00E57ECF"/>
    <w:rsid w:val="00E60B2D"/>
    <w:rsid w:val="00E61051"/>
    <w:rsid w:val="00E631D7"/>
    <w:rsid w:val="00E6483F"/>
    <w:rsid w:val="00E65708"/>
    <w:rsid w:val="00E65820"/>
    <w:rsid w:val="00E659F5"/>
    <w:rsid w:val="00E6651E"/>
    <w:rsid w:val="00E665BD"/>
    <w:rsid w:val="00E676C5"/>
    <w:rsid w:val="00E7254B"/>
    <w:rsid w:val="00E745B2"/>
    <w:rsid w:val="00E749A2"/>
    <w:rsid w:val="00E76FE1"/>
    <w:rsid w:val="00E804C9"/>
    <w:rsid w:val="00E8286B"/>
    <w:rsid w:val="00E91DB9"/>
    <w:rsid w:val="00E93EA0"/>
    <w:rsid w:val="00E97688"/>
    <w:rsid w:val="00EA18AC"/>
    <w:rsid w:val="00EA1B05"/>
    <w:rsid w:val="00EA4F98"/>
    <w:rsid w:val="00EA5707"/>
    <w:rsid w:val="00EA7AF4"/>
    <w:rsid w:val="00EB1B85"/>
    <w:rsid w:val="00EB1FC0"/>
    <w:rsid w:val="00EB29B5"/>
    <w:rsid w:val="00EB2DE9"/>
    <w:rsid w:val="00EB3D82"/>
    <w:rsid w:val="00EB4E98"/>
    <w:rsid w:val="00EB6A42"/>
    <w:rsid w:val="00EC1003"/>
    <w:rsid w:val="00EC505D"/>
    <w:rsid w:val="00EC51E1"/>
    <w:rsid w:val="00EC6655"/>
    <w:rsid w:val="00EC75C0"/>
    <w:rsid w:val="00ED3649"/>
    <w:rsid w:val="00ED49F9"/>
    <w:rsid w:val="00ED60AA"/>
    <w:rsid w:val="00EE262F"/>
    <w:rsid w:val="00EE50DA"/>
    <w:rsid w:val="00EE5733"/>
    <w:rsid w:val="00EE5D7A"/>
    <w:rsid w:val="00EE701C"/>
    <w:rsid w:val="00EF116E"/>
    <w:rsid w:val="00EF1F17"/>
    <w:rsid w:val="00EF2555"/>
    <w:rsid w:val="00EF2A50"/>
    <w:rsid w:val="00EF2FD6"/>
    <w:rsid w:val="00EF730F"/>
    <w:rsid w:val="00EF76C4"/>
    <w:rsid w:val="00F04EF7"/>
    <w:rsid w:val="00F05024"/>
    <w:rsid w:val="00F079D0"/>
    <w:rsid w:val="00F22C80"/>
    <w:rsid w:val="00F23788"/>
    <w:rsid w:val="00F253A7"/>
    <w:rsid w:val="00F25A60"/>
    <w:rsid w:val="00F27CFA"/>
    <w:rsid w:val="00F3001E"/>
    <w:rsid w:val="00F30839"/>
    <w:rsid w:val="00F31AA4"/>
    <w:rsid w:val="00F34642"/>
    <w:rsid w:val="00F3563C"/>
    <w:rsid w:val="00F45768"/>
    <w:rsid w:val="00F46146"/>
    <w:rsid w:val="00F47091"/>
    <w:rsid w:val="00F47A48"/>
    <w:rsid w:val="00F523E7"/>
    <w:rsid w:val="00F54DC2"/>
    <w:rsid w:val="00F54FDF"/>
    <w:rsid w:val="00F5571B"/>
    <w:rsid w:val="00F55B87"/>
    <w:rsid w:val="00F569D8"/>
    <w:rsid w:val="00F61C7A"/>
    <w:rsid w:val="00F70D37"/>
    <w:rsid w:val="00F70DB7"/>
    <w:rsid w:val="00F71B19"/>
    <w:rsid w:val="00F71B8F"/>
    <w:rsid w:val="00F71D48"/>
    <w:rsid w:val="00F7730D"/>
    <w:rsid w:val="00F8025B"/>
    <w:rsid w:val="00F81847"/>
    <w:rsid w:val="00F84506"/>
    <w:rsid w:val="00F84F0D"/>
    <w:rsid w:val="00F85845"/>
    <w:rsid w:val="00F87397"/>
    <w:rsid w:val="00F90E94"/>
    <w:rsid w:val="00F910EA"/>
    <w:rsid w:val="00F93BE7"/>
    <w:rsid w:val="00F967B0"/>
    <w:rsid w:val="00F97B8C"/>
    <w:rsid w:val="00FA1B94"/>
    <w:rsid w:val="00FA58E9"/>
    <w:rsid w:val="00FA5DAA"/>
    <w:rsid w:val="00FA5EAD"/>
    <w:rsid w:val="00FA6B75"/>
    <w:rsid w:val="00FB101F"/>
    <w:rsid w:val="00FB21E0"/>
    <w:rsid w:val="00FB24E8"/>
    <w:rsid w:val="00FB35D1"/>
    <w:rsid w:val="00FB6377"/>
    <w:rsid w:val="00FB660D"/>
    <w:rsid w:val="00FB6856"/>
    <w:rsid w:val="00FC243E"/>
    <w:rsid w:val="00FD7548"/>
    <w:rsid w:val="00FE05E8"/>
    <w:rsid w:val="00FE0E73"/>
    <w:rsid w:val="00FE25FB"/>
    <w:rsid w:val="00FE2D72"/>
    <w:rsid w:val="00FE2EDC"/>
    <w:rsid w:val="00FE78F3"/>
    <w:rsid w:val="00FF4CCF"/>
    <w:rsid w:val="00FF58DA"/>
    <w:rsid w:val="00FF5EC8"/>
    <w:rsid w:val="01EFED81"/>
    <w:rsid w:val="0BEF690A"/>
    <w:rsid w:val="0CA82F64"/>
    <w:rsid w:val="26C54304"/>
    <w:rsid w:val="2F56C7C2"/>
    <w:rsid w:val="347E60A2"/>
    <w:rsid w:val="361A3103"/>
    <w:rsid w:val="3AEDA226"/>
    <w:rsid w:val="3C897287"/>
    <w:rsid w:val="3E2542E8"/>
    <w:rsid w:val="42AD4A58"/>
    <w:rsid w:val="4494846C"/>
    <w:rsid w:val="49B3DCEA"/>
    <w:rsid w:val="4B8A38C9"/>
    <w:rsid w:val="50B1D1A9"/>
    <w:rsid w:val="52FD9CFE"/>
    <w:rsid w:val="57960F3B"/>
    <w:rsid w:val="57C0AE63"/>
    <w:rsid w:val="5A58B3EF"/>
    <w:rsid w:val="61943ED0"/>
    <w:rsid w:val="61E7E885"/>
    <w:rsid w:val="692216DC"/>
    <w:rsid w:val="70E606C3"/>
    <w:rsid w:val="7102552C"/>
    <w:rsid w:val="721A7B57"/>
    <w:rsid w:val="72B4F00A"/>
    <w:rsid w:val="75116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007a9a"/>
    </o:shapedefaults>
    <o:shapelayout v:ext="edit">
      <o:idmap v:ext="edit" data="2"/>
    </o:shapelayout>
  </w:shapeDefaults>
  <w:decimalSymbol w:val="."/>
  <w:listSeparator w:val=","/>
  <w14:docId w14:val="250ACDE5"/>
  <w15:docId w15:val="{CE0BB170-6C72-4460-9145-8BBFC2E9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ADC"/>
    <w:rPr>
      <w:sz w:val="24"/>
      <w:szCs w:val="24"/>
    </w:rPr>
  </w:style>
  <w:style w:type="paragraph" w:styleId="Heading1">
    <w:name w:val="heading 1"/>
    <w:basedOn w:val="Normal"/>
    <w:next w:val="Normal"/>
    <w:qFormat/>
    <w:rsid w:val="00627ADC"/>
    <w:pPr>
      <w:keepNext/>
      <w:outlineLvl w:val="0"/>
    </w:pPr>
    <w:rPr>
      <w:rFonts w:ascii="Arial" w:hAnsi="Arial" w:cs="Arial"/>
      <w:b/>
      <w:iCs/>
      <w:sz w:val="20"/>
      <w:szCs w:val="20"/>
    </w:rPr>
  </w:style>
  <w:style w:type="paragraph" w:styleId="Heading2">
    <w:name w:val="heading 2"/>
    <w:basedOn w:val="Normal"/>
    <w:next w:val="Normal"/>
    <w:link w:val="Heading2Char"/>
    <w:qFormat/>
    <w:rsid w:val="00627ADC"/>
    <w:pPr>
      <w:keepNext/>
      <w:ind w:left="360"/>
      <w:outlineLvl w:val="1"/>
    </w:pPr>
    <w:rPr>
      <w:rFonts w:ascii="Arial" w:hAnsi="Arial" w:cs="Arial"/>
      <w:bCs/>
      <w:i/>
      <w:iCs/>
      <w:color w:val="000000"/>
      <w:sz w:val="20"/>
      <w:szCs w:val="20"/>
    </w:rPr>
  </w:style>
  <w:style w:type="paragraph" w:styleId="Heading3">
    <w:name w:val="heading 3"/>
    <w:basedOn w:val="Normal"/>
    <w:next w:val="Normal"/>
    <w:qFormat/>
    <w:rsid w:val="008035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27ADC"/>
    <w:pPr>
      <w:keepNext/>
      <w:outlineLvl w:val="3"/>
    </w:pPr>
    <w:rPr>
      <w:rFonts w:ascii="Arial" w:hAnsi="Arial" w:cs="Arial"/>
      <w:b/>
      <w:b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27ADC"/>
    <w:pPr>
      <w:tabs>
        <w:tab w:val="center" w:pos="4153"/>
        <w:tab w:val="right" w:pos="8306"/>
      </w:tabs>
    </w:pPr>
  </w:style>
  <w:style w:type="paragraph" w:styleId="BalloonText">
    <w:name w:val="Balloon Text"/>
    <w:basedOn w:val="Normal"/>
    <w:semiHidden/>
    <w:rsid w:val="00F55B87"/>
    <w:rPr>
      <w:rFonts w:ascii="Tahoma" w:hAnsi="Tahoma" w:cs="Tahoma"/>
      <w:sz w:val="16"/>
      <w:szCs w:val="16"/>
    </w:rPr>
  </w:style>
  <w:style w:type="paragraph" w:styleId="BodyText">
    <w:name w:val="Body Text"/>
    <w:basedOn w:val="Normal"/>
    <w:semiHidden/>
    <w:rsid w:val="004E7D87"/>
    <w:pPr>
      <w:numPr>
        <w:numId w:val="8"/>
      </w:numPr>
    </w:pPr>
    <w:rPr>
      <w:rFonts w:ascii="Arial" w:hAnsi="Arial" w:cs="Arial"/>
      <w:sz w:val="20"/>
      <w:lang w:eastAsia="en-US"/>
    </w:rPr>
  </w:style>
  <w:style w:type="paragraph" w:styleId="CommentText">
    <w:name w:val="annotation text"/>
    <w:basedOn w:val="Normal"/>
    <w:link w:val="CommentTextChar"/>
    <w:unhideWhenUsed/>
    <w:rsid w:val="007478C3"/>
    <w:rPr>
      <w:sz w:val="20"/>
      <w:szCs w:val="20"/>
    </w:rPr>
  </w:style>
  <w:style w:type="paragraph" w:styleId="BodyText3">
    <w:name w:val="Body Text 3"/>
    <w:basedOn w:val="Normal"/>
    <w:rsid w:val="0029081E"/>
    <w:pPr>
      <w:spacing w:after="120"/>
    </w:pPr>
    <w:rPr>
      <w:sz w:val="16"/>
      <w:szCs w:val="16"/>
    </w:rPr>
  </w:style>
  <w:style w:type="paragraph" w:styleId="BodyText2">
    <w:name w:val="Body Text 2"/>
    <w:basedOn w:val="Normal"/>
    <w:rsid w:val="00755680"/>
    <w:pPr>
      <w:spacing w:after="120" w:line="480" w:lineRule="auto"/>
    </w:pPr>
  </w:style>
  <w:style w:type="character" w:customStyle="1" w:styleId="Heading2Char">
    <w:name w:val="Heading 2 Char"/>
    <w:link w:val="Heading2"/>
    <w:semiHidden/>
    <w:rsid w:val="00AB6A58"/>
    <w:rPr>
      <w:rFonts w:ascii="Arial" w:hAnsi="Arial" w:cs="Arial"/>
      <w:bCs/>
      <w:i/>
      <w:iCs/>
      <w:color w:val="000000"/>
      <w:lang w:val="en-GB" w:eastAsia="en-GB" w:bidi="ar-SA"/>
    </w:rPr>
  </w:style>
  <w:style w:type="character" w:customStyle="1" w:styleId="Heading4Char">
    <w:name w:val="Heading 4 Char"/>
    <w:link w:val="Heading4"/>
    <w:semiHidden/>
    <w:rsid w:val="00AB6A58"/>
    <w:rPr>
      <w:rFonts w:ascii="Arial" w:hAnsi="Arial" w:cs="Arial"/>
      <w:b/>
      <w:bCs/>
      <w:color w:val="FF0000"/>
      <w:szCs w:val="24"/>
      <w:lang w:val="en-GB" w:eastAsia="en-GB" w:bidi="ar-SA"/>
    </w:rPr>
  </w:style>
  <w:style w:type="character" w:customStyle="1" w:styleId="CharChar2">
    <w:name w:val="Char Char2"/>
    <w:rsid w:val="005747C2"/>
    <w:rPr>
      <w:rFonts w:ascii="Cambria" w:hAnsi="Cambria"/>
      <w:b/>
      <w:bCs/>
      <w:i/>
      <w:iCs/>
      <w:sz w:val="28"/>
      <w:szCs w:val="28"/>
    </w:rPr>
  </w:style>
  <w:style w:type="character" w:customStyle="1" w:styleId="CharChar3">
    <w:name w:val="Char Char3"/>
    <w:rsid w:val="001F0319"/>
    <w:rPr>
      <w:rFonts w:ascii="Cambria" w:hAnsi="Cambria"/>
      <w:b/>
      <w:bCs/>
      <w:i/>
      <w:iCs/>
      <w:sz w:val="28"/>
      <w:szCs w:val="28"/>
    </w:rPr>
  </w:style>
  <w:style w:type="paragraph" w:styleId="FootnoteText">
    <w:name w:val="footnote text"/>
    <w:basedOn w:val="Normal"/>
    <w:semiHidden/>
    <w:rsid w:val="00907488"/>
    <w:rPr>
      <w:sz w:val="20"/>
      <w:szCs w:val="20"/>
      <w:lang w:eastAsia="en-US"/>
    </w:rPr>
  </w:style>
  <w:style w:type="table" w:styleId="TableGrid">
    <w:name w:val="Table Grid"/>
    <w:basedOn w:val="TableNormal"/>
    <w:rsid w:val="00B6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34C2"/>
    <w:rPr>
      <w:color w:val="0000FF"/>
      <w:u w:val="single"/>
    </w:rPr>
  </w:style>
  <w:style w:type="paragraph" w:styleId="Footer">
    <w:name w:val="footer"/>
    <w:basedOn w:val="Normal"/>
    <w:link w:val="FooterChar"/>
    <w:rsid w:val="003334C2"/>
    <w:pPr>
      <w:tabs>
        <w:tab w:val="center" w:pos="4513"/>
        <w:tab w:val="right" w:pos="9026"/>
      </w:tabs>
    </w:pPr>
  </w:style>
  <w:style w:type="character" w:customStyle="1" w:styleId="FooterChar">
    <w:name w:val="Footer Char"/>
    <w:link w:val="Footer"/>
    <w:rsid w:val="003334C2"/>
    <w:rPr>
      <w:sz w:val="24"/>
      <w:szCs w:val="24"/>
    </w:rPr>
  </w:style>
  <w:style w:type="paragraph" w:styleId="ListParagraph">
    <w:name w:val="List Paragraph"/>
    <w:basedOn w:val="Normal"/>
    <w:uiPriority w:val="34"/>
    <w:qFormat/>
    <w:rsid w:val="00AA4A61"/>
    <w:pPr>
      <w:ind w:left="720"/>
      <w:contextualSpacing/>
    </w:pPr>
  </w:style>
  <w:style w:type="paragraph" w:customStyle="1" w:styleId="Default">
    <w:name w:val="Default"/>
    <w:rsid w:val="00D754CD"/>
    <w:pPr>
      <w:autoSpaceDE w:val="0"/>
      <w:autoSpaceDN w:val="0"/>
      <w:adjustRightInd w:val="0"/>
    </w:pPr>
    <w:rPr>
      <w:rFonts w:ascii="Calibri" w:eastAsia="Calibri" w:hAnsi="Calibri" w:cs="Calibri"/>
      <w:color w:val="000000"/>
      <w:sz w:val="24"/>
      <w:szCs w:val="24"/>
      <w:lang w:eastAsia="en-US"/>
    </w:rPr>
  </w:style>
  <w:style w:type="paragraph" w:styleId="NormalWeb">
    <w:name w:val="Normal (Web)"/>
    <w:basedOn w:val="Normal"/>
    <w:uiPriority w:val="99"/>
    <w:unhideWhenUsed/>
    <w:rsid w:val="00D754CD"/>
    <w:pPr>
      <w:spacing w:before="100" w:beforeAutospacing="1" w:after="100" w:afterAutospacing="1"/>
    </w:pPr>
  </w:style>
  <w:style w:type="paragraph" w:styleId="Revision">
    <w:name w:val="Revision"/>
    <w:hidden/>
    <w:uiPriority w:val="99"/>
    <w:semiHidden/>
    <w:rsid w:val="00645BA9"/>
    <w:rPr>
      <w:sz w:val="24"/>
      <w:szCs w:val="24"/>
    </w:rPr>
  </w:style>
  <w:style w:type="character" w:styleId="CommentReference">
    <w:name w:val="annotation reference"/>
    <w:basedOn w:val="DefaultParagraphFont"/>
    <w:semiHidden/>
    <w:unhideWhenUsed/>
    <w:rsid w:val="00A567A8"/>
    <w:rPr>
      <w:sz w:val="16"/>
      <w:szCs w:val="16"/>
    </w:rPr>
  </w:style>
  <w:style w:type="character" w:customStyle="1" w:styleId="CommentTextChar">
    <w:name w:val="Comment Text Char"/>
    <w:basedOn w:val="DefaultParagraphFont"/>
    <w:link w:val="CommentText"/>
    <w:rsid w:val="00A56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162">
      <w:bodyDiv w:val="1"/>
      <w:marLeft w:val="0"/>
      <w:marRight w:val="0"/>
      <w:marTop w:val="0"/>
      <w:marBottom w:val="0"/>
      <w:divBdr>
        <w:top w:val="none" w:sz="0" w:space="0" w:color="auto"/>
        <w:left w:val="none" w:sz="0" w:space="0" w:color="auto"/>
        <w:bottom w:val="none" w:sz="0" w:space="0" w:color="auto"/>
        <w:right w:val="none" w:sz="0" w:space="0" w:color="auto"/>
      </w:divBdr>
    </w:div>
    <w:div w:id="26104472">
      <w:bodyDiv w:val="1"/>
      <w:marLeft w:val="0"/>
      <w:marRight w:val="0"/>
      <w:marTop w:val="0"/>
      <w:marBottom w:val="0"/>
      <w:divBdr>
        <w:top w:val="none" w:sz="0" w:space="0" w:color="auto"/>
        <w:left w:val="none" w:sz="0" w:space="0" w:color="auto"/>
        <w:bottom w:val="none" w:sz="0" w:space="0" w:color="auto"/>
        <w:right w:val="none" w:sz="0" w:space="0" w:color="auto"/>
      </w:divBdr>
    </w:div>
    <w:div w:id="194775871">
      <w:bodyDiv w:val="1"/>
      <w:marLeft w:val="0"/>
      <w:marRight w:val="0"/>
      <w:marTop w:val="0"/>
      <w:marBottom w:val="0"/>
      <w:divBdr>
        <w:top w:val="none" w:sz="0" w:space="0" w:color="auto"/>
        <w:left w:val="none" w:sz="0" w:space="0" w:color="auto"/>
        <w:bottom w:val="none" w:sz="0" w:space="0" w:color="auto"/>
        <w:right w:val="none" w:sz="0" w:space="0" w:color="auto"/>
      </w:divBdr>
    </w:div>
    <w:div w:id="605115544">
      <w:bodyDiv w:val="1"/>
      <w:marLeft w:val="0"/>
      <w:marRight w:val="0"/>
      <w:marTop w:val="0"/>
      <w:marBottom w:val="0"/>
      <w:divBdr>
        <w:top w:val="none" w:sz="0" w:space="0" w:color="auto"/>
        <w:left w:val="none" w:sz="0" w:space="0" w:color="auto"/>
        <w:bottom w:val="none" w:sz="0" w:space="0" w:color="auto"/>
        <w:right w:val="none" w:sz="0" w:space="0" w:color="auto"/>
      </w:divBdr>
    </w:div>
    <w:div w:id="1644044805">
      <w:bodyDiv w:val="1"/>
      <w:marLeft w:val="0"/>
      <w:marRight w:val="0"/>
      <w:marTop w:val="0"/>
      <w:marBottom w:val="0"/>
      <w:divBdr>
        <w:top w:val="none" w:sz="0" w:space="0" w:color="auto"/>
        <w:left w:val="none" w:sz="0" w:space="0" w:color="auto"/>
        <w:bottom w:val="none" w:sz="0" w:space="0" w:color="auto"/>
        <w:right w:val="none" w:sz="0" w:space="0" w:color="auto"/>
      </w:divBdr>
    </w:div>
    <w:div w:id="1895192187">
      <w:bodyDiv w:val="1"/>
      <w:marLeft w:val="0"/>
      <w:marRight w:val="0"/>
      <w:marTop w:val="0"/>
      <w:marBottom w:val="0"/>
      <w:divBdr>
        <w:top w:val="none" w:sz="0" w:space="0" w:color="auto"/>
        <w:left w:val="none" w:sz="0" w:space="0" w:color="auto"/>
        <w:bottom w:val="none" w:sz="0" w:space="0" w:color="auto"/>
        <w:right w:val="none" w:sz="0" w:space="0" w:color="auto"/>
      </w:divBdr>
    </w:div>
    <w:div w:id="21289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umber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C87FA25737EF48B9BD66DD054EC342" ma:contentTypeVersion="10" ma:contentTypeDescription="Create a new document." ma:contentTypeScope="" ma:versionID="b76e741bcbb3f88e7d5f9e4f268fb7df">
  <xsd:schema xmlns:xsd="http://www.w3.org/2001/XMLSchema" xmlns:xs="http://www.w3.org/2001/XMLSchema" xmlns:p="http://schemas.microsoft.com/office/2006/metadata/properties" xmlns:ns2="0ac63c59-0a8f-47f1-88ca-a6386bd20b1c" xmlns:ns3="4e4291cd-6461-43ed-a61a-e9cbc313be27" targetNamespace="http://schemas.microsoft.com/office/2006/metadata/properties" ma:root="true" ma:fieldsID="7d14b43dd7de5e388eee15d434ae26fe" ns2:_="" ns3:_="">
    <xsd:import namespace="0ac63c59-0a8f-47f1-88ca-a6386bd20b1c"/>
    <xsd:import namespace="4e4291cd-6461-43ed-a61a-e9cbc313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uncil" minOccurs="0"/>
                <xsd:element ref="ns2:MediaServiceObjectDetectorVersions" minOccurs="0"/>
                <xsd:element ref="ns2:MovedtoWF_x002f_CUMB_x002f_BOTH"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3c59-0a8f-47f1-88ca-a6386bd2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uncil" ma:index="14" nillable="true" ma:displayName="Council" ma:format="Dropdown" ma:internalName="Council">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ovedtoWF_x002f_CUMB_x002f_BOTH" ma:index="16" nillable="true" ma:displayName="Moved to W&amp;F/CUMB/BOTH" ma:format="Dropdown" ma:internalName="MovedtoWF_x002f_CUMB_x002f_BOTH">
      <xsd:simpleType>
        <xsd:restriction base="dms:Text">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291cd-6461-43ed-a61a-e9cbc313b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cil xmlns="0ac63c59-0a8f-47f1-88ca-a6386bd20b1c" xsi:nil="true"/>
    <MovedtoWF_x002f_CUMB_x002f_BOTH xmlns="0ac63c59-0a8f-47f1-88ca-a6386bd20b1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4188D-3327-4DFA-8C0E-F938EF3E86D0}">
  <ds:schemaRefs>
    <ds:schemaRef ds:uri="http://schemas.microsoft.com/sharepoint/v3/contenttype/forms"/>
  </ds:schemaRefs>
</ds:datastoreItem>
</file>

<file path=customXml/itemProps2.xml><?xml version="1.0" encoding="utf-8"?>
<ds:datastoreItem xmlns:ds="http://schemas.openxmlformats.org/officeDocument/2006/customXml" ds:itemID="{126B6810-5875-41A0-9CDE-BDD2E052E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63c59-0a8f-47f1-88ca-a6386bd20b1c"/>
    <ds:schemaRef ds:uri="4e4291cd-6461-43ed-a61a-e9cbc313b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3B33D-914E-4349-BB90-F2D33D16B628}">
  <ds:schemaRefs>
    <ds:schemaRef ds:uri="http://schemas.microsoft.com/office/2006/metadata/properties"/>
    <ds:schemaRef ds:uri="http://schemas.microsoft.com/office/infopath/2007/PartnerControls"/>
    <ds:schemaRef ds:uri="0ac63c59-0a8f-47f1-88ca-a6386bd20b1c"/>
  </ds:schemaRefs>
</ds:datastoreItem>
</file>

<file path=customXml/itemProps4.xml><?xml version="1.0" encoding="utf-8"?>
<ds:datastoreItem xmlns:ds="http://schemas.openxmlformats.org/officeDocument/2006/customXml" ds:itemID="{B573E959-1E38-4035-9CC1-11AC4319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Senior Team Lead - Flood &amp; Development Management</vt:lpstr>
    </vt:vector>
  </TitlesOfParts>
  <Company>Agilisys</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Team Lead - Flood Development Management</dc:title>
  <dc:creator>Jonny Slee</dc:creator>
  <cp:lastModifiedBy>Lavery, Angela</cp:lastModifiedBy>
  <cp:revision>2</cp:revision>
  <cp:lastPrinted>2010-08-25T14:42:00Z</cp:lastPrinted>
  <dcterms:created xsi:type="dcterms:W3CDTF">2024-10-18T13:09:00Z</dcterms:created>
  <dcterms:modified xsi:type="dcterms:W3CDTF">2024-10-18T13:09:00Z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0x010100A0C87FA25737EF48B9BD66DD054EC342</vt:lpwstr>
  </property>
  <property fmtid="{D5CDD505-2E9C-101B-9397-08002B2CF9AE}" pid="3" name="MSIP_Label_defa4170-0d19-0005-0004-bc88714345d2_Enabled">
    <vt:lpwstr>true</vt:lpwstr>
  </property>
  <property fmtid="{D5CDD505-2E9C-101B-9397-08002B2CF9AE}" pid="4" name="MSIP_Label_defa4170-0d19-0005-0004-bc88714345d2_SetDate">
    <vt:lpwstr>2023-05-09T19:52:00Z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2a6a35eb-28a5-4a57-a0e3-6d1590820eaf</vt:lpwstr>
  </property>
  <property fmtid="{D5CDD505-2E9C-101B-9397-08002B2CF9AE}" pid="8" name="MSIP_Label_defa4170-0d19-0005-0004-bc88714345d2_ActionId">
    <vt:lpwstr>e66962da-1c62-494f-9411-0eb9171de50f</vt:lpwstr>
  </property>
  <property fmtid="{D5CDD505-2E9C-101B-9397-08002B2CF9AE}" pid="9" name="MSIP_Label_defa4170-0d19-0005-0004-bc88714345d2_ContentBits">
    <vt:lpwstr>0</vt:lpwstr>
  </property>
</Properties>
</file>