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4E9C8" w14:textId="233CF88D" w:rsidR="00816A56" w:rsidRPr="00B03871" w:rsidRDefault="00816A56" w:rsidP="6DFF8D61">
      <w:pPr>
        <w:tabs>
          <w:tab w:val="left" w:pos="1617"/>
        </w:tabs>
        <w:rPr>
          <w:rFonts w:ascii="Arial" w:hAnsi="Arial" w:cs="Arial"/>
          <w:b/>
          <w:bCs/>
          <w:color w:val="26A699"/>
        </w:rPr>
      </w:pPr>
    </w:p>
    <w:p w14:paraId="270799BF" w14:textId="17025DF5" w:rsidR="6DFF8D61" w:rsidRDefault="6DFF8D61" w:rsidP="6DFF8D61">
      <w:pPr>
        <w:tabs>
          <w:tab w:val="left" w:pos="1617"/>
        </w:tabs>
        <w:rPr>
          <w:rFonts w:ascii="Arial" w:hAnsi="Arial" w:cs="Arial"/>
          <w:b/>
          <w:bCs/>
          <w:color w:val="26A699"/>
        </w:rPr>
      </w:pPr>
    </w:p>
    <w:p w14:paraId="76B854AD" w14:textId="00DA0E87" w:rsidR="00816A56" w:rsidRPr="00B03871" w:rsidRDefault="0082525D" w:rsidP="003B4EFB">
      <w:pPr>
        <w:tabs>
          <w:tab w:val="left" w:pos="1617"/>
        </w:tabs>
        <w:rPr>
          <w:rFonts w:ascii="Arial" w:hAnsi="Arial" w:cs="Arial"/>
          <w:b/>
          <w:color w:val="26A699"/>
        </w:rPr>
      </w:pPr>
      <w:r w:rsidRPr="00B03871">
        <w:rPr>
          <w:rFonts w:ascii="Arial" w:hAnsi="Arial" w:cs="Arial"/>
          <w:noProof/>
          <w:color w:val="26A699"/>
        </w:rPr>
        <w:drawing>
          <wp:inline distT="0" distB="0" distL="0" distR="0" wp14:anchorId="486C0857" wp14:editId="7388CD64">
            <wp:extent cx="2540000" cy="584795"/>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1009" cy="621865"/>
                    </a:xfrm>
                    <a:prstGeom prst="rect">
                      <a:avLst/>
                    </a:prstGeom>
                  </pic:spPr>
                </pic:pic>
              </a:graphicData>
            </a:graphic>
          </wp:inline>
        </w:drawing>
      </w:r>
    </w:p>
    <w:p w14:paraId="56E4C005" w14:textId="77777777" w:rsidR="003B4EFB" w:rsidRPr="00B03871" w:rsidRDefault="003B4EFB" w:rsidP="003B4EFB">
      <w:pPr>
        <w:tabs>
          <w:tab w:val="left" w:pos="1617"/>
        </w:tabs>
        <w:rPr>
          <w:rFonts w:ascii="Arial" w:hAnsi="Arial" w:cs="Arial"/>
          <w:b/>
          <w:color w:val="26A699"/>
        </w:rPr>
      </w:pPr>
    </w:p>
    <w:p w14:paraId="1E8B0EEF" w14:textId="77F986E2" w:rsidR="003B4EFB" w:rsidRPr="00B03871" w:rsidRDefault="003B4EFB" w:rsidP="003B4EFB">
      <w:pPr>
        <w:spacing w:after="172"/>
        <w:rPr>
          <w:rFonts w:ascii="Arial" w:hAnsi="Arial" w:cs="Arial"/>
          <w:color w:val="26A699"/>
        </w:rPr>
      </w:pPr>
    </w:p>
    <w:p w14:paraId="250ACDE8" w14:textId="787F839A" w:rsidR="005A2B42" w:rsidRPr="00B03871" w:rsidRDefault="005A2B42" w:rsidP="003B4EFB">
      <w:pPr>
        <w:rPr>
          <w:rFonts w:ascii="Arial" w:hAnsi="Arial" w:cs="Arial"/>
          <w:b/>
          <w:bCs/>
          <w:color w:val="26A699"/>
          <w:sz w:val="32"/>
          <w:szCs w:val="32"/>
        </w:rPr>
      </w:pPr>
      <w:r w:rsidRPr="00B03871">
        <w:rPr>
          <w:rFonts w:ascii="Arial" w:hAnsi="Arial" w:cs="Arial"/>
          <w:b/>
          <w:bCs/>
          <w:color w:val="26A699"/>
          <w:sz w:val="32"/>
          <w:szCs w:val="32"/>
        </w:rPr>
        <w:t>Post Specification</w:t>
      </w:r>
    </w:p>
    <w:p w14:paraId="250ACDEA" w14:textId="77777777" w:rsidR="00F47A48" w:rsidRPr="00B03871" w:rsidRDefault="00F47A48" w:rsidP="005A2B42">
      <w:pPr>
        <w:rPr>
          <w:rFonts w:ascii="Arial" w:hAnsi="Arial" w:cs="Arial"/>
          <w:b/>
          <w:color w:val="26A699"/>
        </w:rPr>
      </w:pPr>
    </w:p>
    <w:tbl>
      <w:tblPr>
        <w:tblW w:w="95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0"/>
        <w:gridCol w:w="6137"/>
      </w:tblGrid>
      <w:tr w:rsidR="0082525D" w:rsidRPr="00B03871" w14:paraId="250ACDED" w14:textId="77777777" w:rsidTr="616789AB">
        <w:trPr>
          <w:cantSplit/>
        </w:trPr>
        <w:tc>
          <w:tcPr>
            <w:tcW w:w="3390" w:type="dxa"/>
            <w:shd w:val="clear" w:color="auto" w:fill="26A699"/>
          </w:tcPr>
          <w:p w14:paraId="250ACDEB" w14:textId="77777777" w:rsidR="003A6F8E" w:rsidRPr="00B03871" w:rsidRDefault="003A6F8E" w:rsidP="00276E8D">
            <w:pPr>
              <w:rPr>
                <w:rFonts w:ascii="Arial" w:hAnsi="Arial" w:cs="Arial"/>
                <w:color w:val="FFFFFF" w:themeColor="background1"/>
              </w:rPr>
            </w:pPr>
            <w:r w:rsidRPr="00B03871">
              <w:rPr>
                <w:rFonts w:ascii="Arial" w:hAnsi="Arial" w:cs="Arial"/>
                <w:b/>
                <w:color w:val="FFFFFF" w:themeColor="background1"/>
              </w:rPr>
              <w:t>Date</w:t>
            </w:r>
          </w:p>
        </w:tc>
        <w:tc>
          <w:tcPr>
            <w:tcW w:w="6137" w:type="dxa"/>
            <w:vAlign w:val="center"/>
          </w:tcPr>
          <w:p w14:paraId="7491B270" w14:textId="692CA80A" w:rsidR="5F8706C5" w:rsidRPr="00B03871" w:rsidRDefault="00A63EA8" w:rsidP="5F8706C5">
            <w:pPr>
              <w:rPr>
                <w:rFonts w:ascii="Arial" w:eastAsia="Arial" w:hAnsi="Arial" w:cs="Arial"/>
                <w:b/>
                <w:bCs/>
              </w:rPr>
            </w:pPr>
            <w:r>
              <w:rPr>
                <w:rFonts w:ascii="Arial" w:eastAsia="Arial" w:hAnsi="Arial" w:cs="Arial"/>
                <w:b/>
                <w:bCs/>
              </w:rPr>
              <w:t>November</w:t>
            </w:r>
            <w:r w:rsidR="00213DEB" w:rsidRPr="00B03871">
              <w:rPr>
                <w:rFonts w:ascii="Arial" w:eastAsia="Arial" w:hAnsi="Arial" w:cs="Arial"/>
                <w:b/>
                <w:bCs/>
              </w:rPr>
              <w:t xml:space="preserve"> 2023</w:t>
            </w:r>
          </w:p>
        </w:tc>
      </w:tr>
      <w:tr w:rsidR="0082525D" w:rsidRPr="00B03871" w14:paraId="40FB77B7" w14:textId="77777777" w:rsidTr="616789AB">
        <w:trPr>
          <w:cantSplit/>
        </w:trPr>
        <w:tc>
          <w:tcPr>
            <w:tcW w:w="3390" w:type="dxa"/>
            <w:shd w:val="clear" w:color="auto" w:fill="26A699"/>
          </w:tcPr>
          <w:p w14:paraId="212A3E2A" w14:textId="72F75CEA" w:rsidR="003B4EFB" w:rsidRPr="00B03871" w:rsidRDefault="003B4EFB" w:rsidP="00276E8D">
            <w:pPr>
              <w:rPr>
                <w:rFonts w:ascii="Arial" w:hAnsi="Arial" w:cs="Arial"/>
                <w:b/>
                <w:color w:val="FFFFFF" w:themeColor="background1"/>
              </w:rPr>
            </w:pPr>
            <w:r w:rsidRPr="00B03871">
              <w:rPr>
                <w:rFonts w:ascii="Arial" w:hAnsi="Arial" w:cs="Arial"/>
                <w:b/>
                <w:color w:val="FFFFFF" w:themeColor="background1"/>
              </w:rPr>
              <w:t>P</w:t>
            </w:r>
            <w:r w:rsidR="00E23ADF" w:rsidRPr="00B03871">
              <w:rPr>
                <w:rFonts w:ascii="Arial" w:hAnsi="Arial" w:cs="Arial"/>
                <w:b/>
                <w:color w:val="FFFFFF" w:themeColor="background1"/>
              </w:rPr>
              <w:t xml:space="preserve">ost </w:t>
            </w:r>
            <w:r w:rsidRPr="00B03871">
              <w:rPr>
                <w:rFonts w:ascii="Arial" w:hAnsi="Arial" w:cs="Arial"/>
                <w:b/>
                <w:color w:val="FFFFFF" w:themeColor="background1"/>
              </w:rPr>
              <w:t>G</w:t>
            </w:r>
            <w:r w:rsidR="00E23ADF" w:rsidRPr="00B03871">
              <w:rPr>
                <w:rFonts w:ascii="Arial" w:hAnsi="Arial" w:cs="Arial"/>
                <w:b/>
                <w:color w:val="FFFFFF" w:themeColor="background1"/>
              </w:rPr>
              <w:t>roup</w:t>
            </w:r>
            <w:r w:rsidRPr="00B03871">
              <w:rPr>
                <w:rFonts w:ascii="Arial" w:hAnsi="Arial" w:cs="Arial"/>
                <w:b/>
                <w:color w:val="FFFFFF" w:themeColor="background1"/>
              </w:rPr>
              <w:t xml:space="preserve"> Number</w:t>
            </w:r>
          </w:p>
        </w:tc>
        <w:tc>
          <w:tcPr>
            <w:tcW w:w="6137" w:type="dxa"/>
            <w:vAlign w:val="center"/>
          </w:tcPr>
          <w:p w14:paraId="3741AAC6" w14:textId="7C83F851" w:rsidR="5F8706C5" w:rsidRPr="00E94BA7" w:rsidRDefault="00E94BA7" w:rsidP="5F8706C5">
            <w:pPr>
              <w:rPr>
                <w:rFonts w:ascii="Arial" w:eastAsia="Arial" w:hAnsi="Arial" w:cs="Arial"/>
                <w:b/>
                <w:bCs/>
              </w:rPr>
            </w:pPr>
            <w:r w:rsidRPr="00E94BA7">
              <w:rPr>
                <w:rFonts w:ascii="Arial" w:hAnsi="Arial" w:cs="Arial"/>
                <w:b/>
                <w:bCs/>
                <w:noProof/>
              </w:rPr>
              <w:t>7328</w:t>
            </w:r>
          </w:p>
        </w:tc>
      </w:tr>
      <w:tr w:rsidR="0082525D" w:rsidRPr="00B03871" w14:paraId="250ACDF0" w14:textId="77777777" w:rsidTr="616789AB">
        <w:trPr>
          <w:cantSplit/>
        </w:trPr>
        <w:tc>
          <w:tcPr>
            <w:tcW w:w="3390" w:type="dxa"/>
            <w:shd w:val="clear" w:color="auto" w:fill="26A699"/>
          </w:tcPr>
          <w:p w14:paraId="250ACDEE" w14:textId="77777777" w:rsidR="003A6F8E" w:rsidRPr="00B03871" w:rsidRDefault="003A6F8E" w:rsidP="00276E8D">
            <w:pPr>
              <w:rPr>
                <w:rFonts w:ascii="Arial" w:hAnsi="Arial" w:cs="Arial"/>
                <w:color w:val="FFFFFF" w:themeColor="background1"/>
              </w:rPr>
            </w:pPr>
            <w:r w:rsidRPr="00B03871">
              <w:rPr>
                <w:rFonts w:ascii="Arial" w:hAnsi="Arial" w:cs="Arial"/>
                <w:b/>
                <w:color w:val="FFFFFF" w:themeColor="background1"/>
              </w:rPr>
              <w:t xml:space="preserve">Post </w:t>
            </w:r>
            <w:r w:rsidR="00E8286B" w:rsidRPr="00B03871">
              <w:rPr>
                <w:rFonts w:ascii="Arial" w:hAnsi="Arial" w:cs="Arial"/>
                <w:b/>
                <w:color w:val="FFFFFF" w:themeColor="background1"/>
              </w:rPr>
              <w:t>Title</w:t>
            </w:r>
          </w:p>
        </w:tc>
        <w:tc>
          <w:tcPr>
            <w:tcW w:w="6137" w:type="dxa"/>
            <w:vAlign w:val="center"/>
          </w:tcPr>
          <w:p w14:paraId="3EF8E1DD" w14:textId="0F883E51" w:rsidR="5F8706C5" w:rsidRPr="00B03871" w:rsidRDefault="00E94BA7" w:rsidP="5F8706C5">
            <w:pPr>
              <w:pStyle w:val="Heading4"/>
              <w:rPr>
                <w:rFonts w:eastAsia="Arial"/>
                <w:color w:val="auto"/>
                <w:sz w:val="24"/>
              </w:rPr>
            </w:pPr>
            <w:r>
              <w:rPr>
                <w:rFonts w:eastAsia="Arial"/>
                <w:color w:val="auto"/>
                <w:sz w:val="24"/>
              </w:rPr>
              <w:t>Natural Environments – Project Support Officer</w:t>
            </w:r>
          </w:p>
        </w:tc>
      </w:tr>
      <w:tr w:rsidR="0082525D" w:rsidRPr="00B03871" w14:paraId="350F4C5F" w14:textId="77777777" w:rsidTr="616789AB">
        <w:trPr>
          <w:cantSplit/>
        </w:trPr>
        <w:tc>
          <w:tcPr>
            <w:tcW w:w="3390" w:type="dxa"/>
            <w:shd w:val="clear" w:color="auto" w:fill="26A699"/>
          </w:tcPr>
          <w:p w14:paraId="12ECF071" w14:textId="055317DA" w:rsidR="001F15A9" w:rsidRPr="00B03871" w:rsidRDefault="001F15A9" w:rsidP="00276E8D">
            <w:pPr>
              <w:rPr>
                <w:rFonts w:ascii="Arial" w:hAnsi="Arial" w:cs="Arial"/>
                <w:b/>
                <w:color w:val="FFFFFF" w:themeColor="background1"/>
              </w:rPr>
            </w:pPr>
            <w:r w:rsidRPr="00B03871">
              <w:rPr>
                <w:rFonts w:ascii="Arial" w:hAnsi="Arial" w:cs="Arial"/>
                <w:b/>
                <w:color w:val="FFFFFF" w:themeColor="background1"/>
              </w:rPr>
              <w:t xml:space="preserve">Job Family </w:t>
            </w:r>
          </w:p>
        </w:tc>
        <w:tc>
          <w:tcPr>
            <w:tcW w:w="6137" w:type="dxa"/>
            <w:vAlign w:val="center"/>
          </w:tcPr>
          <w:p w14:paraId="4439F0CA" w14:textId="08271F05" w:rsidR="5F8706C5" w:rsidRPr="00B03871" w:rsidRDefault="00A63EA8" w:rsidP="5F8706C5">
            <w:pPr>
              <w:pStyle w:val="Heading4"/>
              <w:rPr>
                <w:rFonts w:eastAsia="Arial"/>
                <w:color w:val="auto"/>
                <w:sz w:val="24"/>
              </w:rPr>
            </w:pPr>
            <w:r>
              <w:rPr>
                <w:rFonts w:eastAsia="Arial"/>
                <w:color w:val="auto"/>
                <w:sz w:val="24"/>
              </w:rPr>
              <w:t>Organisation Support</w:t>
            </w:r>
          </w:p>
        </w:tc>
      </w:tr>
      <w:tr w:rsidR="0082525D" w:rsidRPr="00B03871" w14:paraId="250ACDF3" w14:textId="77777777" w:rsidTr="616789AB">
        <w:trPr>
          <w:cantSplit/>
        </w:trPr>
        <w:tc>
          <w:tcPr>
            <w:tcW w:w="3390" w:type="dxa"/>
            <w:shd w:val="clear" w:color="auto" w:fill="26A699"/>
          </w:tcPr>
          <w:p w14:paraId="250ACDF1" w14:textId="77777777" w:rsidR="003A6F8E" w:rsidRPr="00B03871" w:rsidRDefault="0074734F" w:rsidP="00276E8D">
            <w:pPr>
              <w:rPr>
                <w:rFonts w:ascii="Arial" w:hAnsi="Arial" w:cs="Arial"/>
                <w:b/>
                <w:color w:val="FFFFFF" w:themeColor="background1"/>
              </w:rPr>
            </w:pPr>
            <w:r w:rsidRPr="00B03871">
              <w:rPr>
                <w:rFonts w:ascii="Arial" w:hAnsi="Arial" w:cs="Arial"/>
                <w:b/>
                <w:color w:val="FFFFFF" w:themeColor="background1"/>
              </w:rPr>
              <w:t xml:space="preserve">Job Family </w:t>
            </w:r>
            <w:r w:rsidR="003A6F8E" w:rsidRPr="00B03871">
              <w:rPr>
                <w:rFonts w:ascii="Arial" w:hAnsi="Arial" w:cs="Arial"/>
                <w:b/>
                <w:color w:val="FFFFFF" w:themeColor="background1"/>
              </w:rPr>
              <w:t>Role Profile</w:t>
            </w:r>
          </w:p>
        </w:tc>
        <w:tc>
          <w:tcPr>
            <w:tcW w:w="6137" w:type="dxa"/>
            <w:vAlign w:val="center"/>
          </w:tcPr>
          <w:p w14:paraId="4743A4DE" w14:textId="70768AD5" w:rsidR="5F8706C5" w:rsidRPr="00B03871" w:rsidRDefault="00A63EA8" w:rsidP="5F8706C5">
            <w:pPr>
              <w:rPr>
                <w:rFonts w:ascii="Arial" w:eastAsia="Arial" w:hAnsi="Arial" w:cs="Arial"/>
                <w:b/>
                <w:bCs/>
              </w:rPr>
            </w:pPr>
            <w:r>
              <w:rPr>
                <w:rFonts w:ascii="Arial" w:eastAsia="Arial" w:hAnsi="Arial" w:cs="Arial"/>
                <w:b/>
                <w:bCs/>
              </w:rPr>
              <w:t>OS9</w:t>
            </w:r>
          </w:p>
        </w:tc>
      </w:tr>
      <w:tr w:rsidR="0082525D" w:rsidRPr="00B03871" w14:paraId="250ACDF6" w14:textId="77777777" w:rsidTr="616789AB">
        <w:trPr>
          <w:cantSplit/>
        </w:trPr>
        <w:tc>
          <w:tcPr>
            <w:tcW w:w="3390" w:type="dxa"/>
            <w:shd w:val="clear" w:color="auto" w:fill="26A699"/>
          </w:tcPr>
          <w:p w14:paraId="250ACDF4" w14:textId="77777777" w:rsidR="007F546B" w:rsidRPr="00B03871" w:rsidRDefault="007F546B" w:rsidP="00276E8D">
            <w:pPr>
              <w:rPr>
                <w:rFonts w:ascii="Arial" w:hAnsi="Arial" w:cs="Arial"/>
                <w:b/>
                <w:color w:val="FFFFFF" w:themeColor="background1"/>
              </w:rPr>
            </w:pPr>
            <w:r w:rsidRPr="00B03871">
              <w:rPr>
                <w:rFonts w:ascii="Arial" w:hAnsi="Arial" w:cs="Arial"/>
                <w:b/>
                <w:color w:val="FFFFFF" w:themeColor="background1"/>
              </w:rPr>
              <w:t>Final Grade</w:t>
            </w:r>
          </w:p>
        </w:tc>
        <w:tc>
          <w:tcPr>
            <w:tcW w:w="6137" w:type="dxa"/>
            <w:vAlign w:val="center"/>
          </w:tcPr>
          <w:p w14:paraId="50B0CBB8" w14:textId="73326EF0" w:rsidR="5F8706C5" w:rsidRPr="00B03871" w:rsidRDefault="009D6C39" w:rsidP="5F8706C5">
            <w:pPr>
              <w:rPr>
                <w:rFonts w:ascii="Arial" w:eastAsia="Arial" w:hAnsi="Arial" w:cs="Arial"/>
                <w:b/>
                <w:bCs/>
              </w:rPr>
            </w:pPr>
            <w:r>
              <w:rPr>
                <w:rFonts w:ascii="Arial" w:eastAsia="Arial" w:hAnsi="Arial" w:cs="Arial"/>
                <w:b/>
                <w:bCs/>
              </w:rPr>
              <w:t>Grade 9</w:t>
            </w:r>
          </w:p>
        </w:tc>
      </w:tr>
    </w:tbl>
    <w:p w14:paraId="250ACDF7" w14:textId="77777777" w:rsidR="003A6F8E" w:rsidRPr="00B03871" w:rsidRDefault="003A6F8E" w:rsidP="003A6F8E">
      <w:pPr>
        <w:rPr>
          <w:rFonts w:ascii="Arial" w:hAnsi="Arial" w:cs="Arial"/>
          <w:b/>
          <w:color w:val="26A699"/>
        </w:rPr>
      </w:pPr>
      <w:r w:rsidRPr="00B03871">
        <w:rPr>
          <w:rFonts w:ascii="Arial" w:hAnsi="Arial" w:cs="Arial"/>
          <w:b/>
          <w:color w:val="26A699"/>
        </w:rPr>
        <w:t xml:space="preserve">To be read in conjunction with </w:t>
      </w:r>
      <w:r w:rsidR="0074734F" w:rsidRPr="00B03871">
        <w:rPr>
          <w:rFonts w:ascii="Arial" w:hAnsi="Arial" w:cs="Arial"/>
          <w:b/>
          <w:color w:val="26A699"/>
        </w:rPr>
        <w:t xml:space="preserve">the </w:t>
      </w:r>
      <w:r w:rsidR="00AA4A61" w:rsidRPr="00B03871">
        <w:rPr>
          <w:rFonts w:ascii="Arial" w:hAnsi="Arial" w:cs="Arial"/>
          <w:b/>
          <w:color w:val="26A699"/>
        </w:rPr>
        <w:t xml:space="preserve">job family </w:t>
      </w:r>
      <w:r w:rsidRPr="00B03871">
        <w:rPr>
          <w:rFonts w:ascii="Arial" w:hAnsi="Arial" w:cs="Arial"/>
          <w:b/>
          <w:color w:val="26A699"/>
        </w:rPr>
        <w:t>role profile</w:t>
      </w:r>
    </w:p>
    <w:p w14:paraId="250ACDF8" w14:textId="77777777" w:rsidR="00D176B7" w:rsidRPr="00B03871" w:rsidRDefault="00D176B7" w:rsidP="003A6F8E">
      <w:pPr>
        <w:rPr>
          <w:rFonts w:ascii="Arial" w:hAnsi="Arial" w:cs="Arial"/>
          <w:b/>
          <w:color w:val="26A699"/>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41"/>
        <w:gridCol w:w="8505"/>
      </w:tblGrid>
      <w:tr w:rsidR="0082525D" w:rsidRPr="00B03871" w14:paraId="250ACDFA" w14:textId="77777777" w:rsidTr="0082525D">
        <w:tc>
          <w:tcPr>
            <w:tcW w:w="10632" w:type="dxa"/>
            <w:gridSpan w:val="3"/>
            <w:shd w:val="clear" w:color="auto" w:fill="26A699"/>
          </w:tcPr>
          <w:p w14:paraId="250ACDF9" w14:textId="77777777" w:rsidR="003A6F8E" w:rsidRPr="00B03871" w:rsidRDefault="003A6F8E" w:rsidP="0015741E">
            <w:pPr>
              <w:rPr>
                <w:rFonts w:ascii="Arial" w:hAnsi="Arial" w:cs="Arial"/>
                <w:b/>
                <w:color w:val="FFFFFF" w:themeColor="background1"/>
              </w:rPr>
            </w:pPr>
            <w:r w:rsidRPr="00B03871">
              <w:rPr>
                <w:rFonts w:ascii="Arial" w:hAnsi="Arial" w:cs="Arial"/>
                <w:b/>
                <w:color w:val="FFFFFF" w:themeColor="background1"/>
              </w:rPr>
              <w:t>Service Area</w:t>
            </w:r>
            <w:r w:rsidR="00D176B7" w:rsidRPr="00B03871">
              <w:rPr>
                <w:rFonts w:ascii="Arial" w:hAnsi="Arial" w:cs="Arial"/>
                <w:b/>
                <w:color w:val="FFFFFF" w:themeColor="background1"/>
              </w:rPr>
              <w:t xml:space="preserve"> </w:t>
            </w:r>
            <w:r w:rsidR="0015741E" w:rsidRPr="00B03871">
              <w:rPr>
                <w:rFonts w:ascii="Arial" w:hAnsi="Arial" w:cs="Arial"/>
                <w:b/>
                <w:color w:val="FFFFFF" w:themeColor="background1"/>
              </w:rPr>
              <w:t>description</w:t>
            </w:r>
          </w:p>
        </w:tc>
      </w:tr>
      <w:tr w:rsidR="0082525D" w:rsidRPr="00B03871" w14:paraId="250ACDFF" w14:textId="77777777" w:rsidTr="00A17B68">
        <w:tc>
          <w:tcPr>
            <w:tcW w:w="10632" w:type="dxa"/>
            <w:gridSpan w:val="3"/>
            <w:shd w:val="clear" w:color="auto" w:fill="FFFFFF" w:themeFill="background1"/>
          </w:tcPr>
          <w:p w14:paraId="250ACDFD" w14:textId="494EB0CA" w:rsidR="00236201" w:rsidRPr="00B03871" w:rsidRDefault="00A63EA8" w:rsidP="00276E8D">
            <w:pPr>
              <w:rPr>
                <w:rFonts w:ascii="Arial" w:hAnsi="Arial" w:cs="Arial"/>
              </w:rPr>
            </w:pPr>
            <w:r>
              <w:rPr>
                <w:rFonts w:ascii="Arial" w:hAnsi="Arial" w:cs="Arial"/>
              </w:rPr>
              <w:t>Climate Change and Natural Environments, Thriving Places</w:t>
            </w:r>
            <w:r w:rsidR="009D6C39">
              <w:rPr>
                <w:rFonts w:ascii="Arial" w:hAnsi="Arial" w:cs="Arial"/>
              </w:rPr>
              <w:t>.</w:t>
            </w:r>
          </w:p>
          <w:p w14:paraId="61C90EF6" w14:textId="7642DF31" w:rsidR="00236201" w:rsidRDefault="00236201" w:rsidP="00276E8D">
            <w:pPr>
              <w:rPr>
                <w:rFonts w:ascii="Arial" w:hAnsi="Arial" w:cs="Arial"/>
              </w:rPr>
            </w:pPr>
          </w:p>
          <w:p w14:paraId="7E795FDF" w14:textId="28B12E3B" w:rsidR="00A63EA8" w:rsidRPr="00B03871" w:rsidRDefault="00A63EA8" w:rsidP="00276E8D">
            <w:pPr>
              <w:rPr>
                <w:rFonts w:ascii="Arial" w:hAnsi="Arial" w:cs="Arial"/>
              </w:rPr>
            </w:pPr>
            <w:r>
              <w:rPr>
                <w:rFonts w:ascii="Arial" w:hAnsi="Arial" w:cs="Arial"/>
              </w:rPr>
              <w:t>Climate Change and Nature are key priorit</w:t>
            </w:r>
            <w:r w:rsidR="009D6C39">
              <w:rPr>
                <w:rFonts w:ascii="Arial" w:hAnsi="Arial" w:cs="Arial"/>
              </w:rPr>
              <w:t>ies</w:t>
            </w:r>
            <w:r>
              <w:rPr>
                <w:rFonts w:ascii="Arial" w:hAnsi="Arial" w:cs="Arial"/>
              </w:rPr>
              <w:t xml:space="preserve"> of Westmorland and Furness</w:t>
            </w:r>
            <w:r w:rsidR="009D6C39">
              <w:rPr>
                <w:rFonts w:ascii="Arial" w:hAnsi="Arial" w:cs="Arial"/>
              </w:rPr>
              <w:t xml:space="preserve"> Council having declared both a climate and biodiversity emergency. W&amp;F are aiming</w:t>
            </w:r>
            <w:r>
              <w:rPr>
                <w:rFonts w:ascii="Arial" w:hAnsi="Arial" w:cs="Arial"/>
              </w:rPr>
              <w:t xml:space="preserve"> to be at the forefront of tackling climate change and the challenges it presents, along with address biodiversity loss through enhancing our natural habitats.</w:t>
            </w:r>
          </w:p>
          <w:p w14:paraId="250ACDFE" w14:textId="402EE30C" w:rsidR="00103C28" w:rsidRPr="00B03871" w:rsidRDefault="00103C28" w:rsidP="00276E8D">
            <w:pPr>
              <w:rPr>
                <w:rFonts w:ascii="Arial" w:hAnsi="Arial" w:cs="Arial"/>
              </w:rPr>
            </w:pPr>
          </w:p>
        </w:tc>
      </w:tr>
      <w:tr w:rsidR="0082525D" w:rsidRPr="00B03871" w14:paraId="250ACE01" w14:textId="77777777" w:rsidTr="0082525D">
        <w:tc>
          <w:tcPr>
            <w:tcW w:w="10632" w:type="dxa"/>
            <w:gridSpan w:val="3"/>
            <w:shd w:val="clear" w:color="auto" w:fill="26A699"/>
          </w:tcPr>
          <w:p w14:paraId="250ACE00" w14:textId="77777777" w:rsidR="003A6F8E" w:rsidRPr="00B03871" w:rsidRDefault="003A6F8E" w:rsidP="00C664A9">
            <w:pPr>
              <w:rPr>
                <w:rFonts w:ascii="Arial" w:hAnsi="Arial" w:cs="Arial"/>
                <w:b/>
                <w:color w:val="FFFFFF" w:themeColor="background1"/>
              </w:rPr>
            </w:pPr>
            <w:r w:rsidRPr="00B03871">
              <w:rPr>
                <w:rFonts w:ascii="Arial" w:hAnsi="Arial" w:cs="Arial"/>
                <w:b/>
                <w:color w:val="FFFFFF" w:themeColor="background1"/>
              </w:rPr>
              <w:t xml:space="preserve">Purpose of this post </w:t>
            </w:r>
          </w:p>
        </w:tc>
      </w:tr>
      <w:tr w:rsidR="0082525D" w:rsidRPr="00B03871" w14:paraId="250ACE06" w14:textId="77777777" w:rsidTr="001F15A9">
        <w:tc>
          <w:tcPr>
            <w:tcW w:w="10632" w:type="dxa"/>
            <w:gridSpan w:val="3"/>
            <w:shd w:val="clear" w:color="auto" w:fill="FFFFFF" w:themeFill="background1"/>
          </w:tcPr>
          <w:p w14:paraId="0F687616" w14:textId="0744A82F" w:rsidR="00103C28" w:rsidRPr="00B03871" w:rsidRDefault="005808EE" w:rsidP="692216DC">
            <w:pPr>
              <w:rPr>
                <w:rFonts w:ascii="Arial" w:hAnsi="Arial" w:cs="Arial"/>
              </w:rPr>
            </w:pPr>
            <w:r>
              <w:rPr>
                <w:rFonts w:ascii="Arial" w:hAnsi="Arial" w:cs="Arial"/>
              </w:rPr>
              <w:t>To</w:t>
            </w:r>
            <w:r w:rsidR="00E94BA7">
              <w:rPr>
                <w:rFonts w:ascii="Arial" w:hAnsi="Arial" w:cs="Arial"/>
              </w:rPr>
              <w:t xml:space="preserve"> assist the Climate and Natural Environments team with key nature enhancing projects and initiatives, including tree planting, enhancing our open spaces, planting pollinator friendly species, reducing the impact of invasive species and improving our management of our green spaces. Helping to monitor and apply for available funding that can help achieve the council’s ambitions with nature and climate. Ensuring we are linking to </w:t>
            </w:r>
            <w:r w:rsidR="00A51B4E">
              <w:rPr>
                <w:rFonts w:ascii="Arial" w:hAnsi="Arial" w:cs="Arial"/>
              </w:rPr>
              <w:t>the council plan</w:t>
            </w:r>
            <w:r w:rsidR="00E94BA7">
              <w:rPr>
                <w:rFonts w:ascii="Arial" w:hAnsi="Arial" w:cs="Arial"/>
              </w:rPr>
              <w:t xml:space="preserve"> along with key national guidance such as the Local Nature Recovery Strategy</w:t>
            </w:r>
            <w:r w:rsidR="00A51B4E">
              <w:rPr>
                <w:rFonts w:ascii="Arial" w:hAnsi="Arial" w:cs="Arial"/>
              </w:rPr>
              <w:t xml:space="preserve"> and working closely with key partners.</w:t>
            </w:r>
          </w:p>
          <w:p w14:paraId="250ACE05" w14:textId="11D765C8" w:rsidR="00103C28" w:rsidRPr="00B03871" w:rsidRDefault="00103C28" w:rsidP="692216DC">
            <w:pPr>
              <w:rPr>
                <w:rFonts w:ascii="Arial" w:hAnsi="Arial" w:cs="Arial"/>
              </w:rPr>
            </w:pPr>
          </w:p>
        </w:tc>
      </w:tr>
      <w:tr w:rsidR="0082525D" w:rsidRPr="00B03871" w14:paraId="250ACE08" w14:textId="77777777" w:rsidTr="0082525D">
        <w:tc>
          <w:tcPr>
            <w:tcW w:w="10632" w:type="dxa"/>
            <w:gridSpan w:val="3"/>
            <w:shd w:val="clear" w:color="auto" w:fill="26A699"/>
          </w:tcPr>
          <w:p w14:paraId="250ACE07" w14:textId="77777777" w:rsidR="003A6F8E" w:rsidRPr="00B03871" w:rsidRDefault="003A6F8E" w:rsidP="00B1095D">
            <w:pPr>
              <w:rPr>
                <w:rFonts w:ascii="Arial" w:hAnsi="Arial" w:cs="Arial"/>
                <w:color w:val="FFFFFF" w:themeColor="background1"/>
              </w:rPr>
            </w:pPr>
            <w:r w:rsidRPr="00B03871">
              <w:rPr>
                <w:rFonts w:ascii="Arial" w:hAnsi="Arial" w:cs="Arial"/>
                <w:b/>
                <w:color w:val="FFFFFF" w:themeColor="background1"/>
              </w:rPr>
              <w:t>Key job specific accountabilities</w:t>
            </w:r>
          </w:p>
        </w:tc>
      </w:tr>
      <w:tr w:rsidR="0082525D" w:rsidRPr="00B03871" w14:paraId="250ACE10" w14:textId="77777777" w:rsidTr="001F15A9">
        <w:tc>
          <w:tcPr>
            <w:tcW w:w="10632" w:type="dxa"/>
            <w:gridSpan w:val="3"/>
            <w:shd w:val="clear" w:color="auto" w:fill="FFFFFF" w:themeFill="background1"/>
          </w:tcPr>
          <w:p w14:paraId="04F3AF72" w14:textId="77777777" w:rsidR="00A17B68" w:rsidRPr="00B03871" w:rsidRDefault="00A17B68" w:rsidP="00103C28">
            <w:pPr>
              <w:tabs>
                <w:tab w:val="left" w:pos="0"/>
                <w:tab w:val="left" w:pos="720"/>
              </w:tabs>
              <w:rPr>
                <w:rFonts w:ascii="Arial" w:eastAsia="Arial" w:hAnsi="Arial" w:cs="Arial"/>
              </w:rPr>
            </w:pPr>
          </w:p>
          <w:p w14:paraId="52D0E4B4" w14:textId="163C21C6" w:rsidR="00A63EA8" w:rsidRPr="00A63EA8" w:rsidRDefault="00A63EA8" w:rsidP="00A63EA8">
            <w:pPr>
              <w:pStyle w:val="ListParagraph"/>
              <w:numPr>
                <w:ilvl w:val="0"/>
                <w:numId w:val="37"/>
              </w:numPr>
              <w:ind w:left="318" w:hanging="284"/>
              <w:rPr>
                <w:rFonts w:ascii="Arial" w:hAnsi="Arial" w:cs="Arial"/>
              </w:rPr>
            </w:pPr>
            <w:r w:rsidRPr="00A63EA8">
              <w:rPr>
                <w:rFonts w:ascii="Arial" w:hAnsi="Arial" w:cs="Arial"/>
              </w:rPr>
              <w:t xml:space="preserve">To develop and implement of a wide range of internal and external </w:t>
            </w:r>
            <w:r>
              <w:rPr>
                <w:rFonts w:ascii="Arial" w:hAnsi="Arial" w:cs="Arial"/>
              </w:rPr>
              <w:t xml:space="preserve">nature enhancement </w:t>
            </w:r>
            <w:r w:rsidRPr="00A63EA8">
              <w:rPr>
                <w:rFonts w:ascii="Arial" w:hAnsi="Arial" w:cs="Arial"/>
              </w:rPr>
              <w:t xml:space="preserve">projects and programmes including developing plans, monitoring progress, evaluating </w:t>
            </w:r>
            <w:proofErr w:type="gramStart"/>
            <w:r w:rsidRPr="00A63EA8">
              <w:rPr>
                <w:rFonts w:ascii="Arial" w:hAnsi="Arial" w:cs="Arial"/>
              </w:rPr>
              <w:t>impact</w:t>
            </w:r>
            <w:proofErr w:type="gramEnd"/>
            <w:r w:rsidRPr="00A63EA8">
              <w:rPr>
                <w:rFonts w:ascii="Arial" w:hAnsi="Arial" w:cs="Arial"/>
              </w:rPr>
              <w:t xml:space="preserve"> and making recommendations for improvement.</w:t>
            </w:r>
          </w:p>
          <w:p w14:paraId="32E2A608" w14:textId="77777777" w:rsidR="00A63EA8" w:rsidRPr="00A63EA8" w:rsidRDefault="00A63EA8" w:rsidP="00A63EA8">
            <w:pPr>
              <w:pStyle w:val="ListParagraph"/>
              <w:ind w:left="318"/>
              <w:rPr>
                <w:rFonts w:ascii="Arial" w:hAnsi="Arial" w:cs="Arial"/>
              </w:rPr>
            </w:pPr>
          </w:p>
          <w:p w14:paraId="3C08562D" w14:textId="77777777" w:rsidR="00A63EA8" w:rsidRPr="00A63EA8" w:rsidRDefault="00A63EA8" w:rsidP="00A63EA8">
            <w:pPr>
              <w:pStyle w:val="ListParagraph"/>
              <w:numPr>
                <w:ilvl w:val="0"/>
                <w:numId w:val="37"/>
              </w:numPr>
              <w:ind w:left="318" w:hanging="284"/>
              <w:rPr>
                <w:rFonts w:ascii="Arial" w:hAnsi="Arial" w:cs="Arial"/>
              </w:rPr>
            </w:pPr>
            <w:r w:rsidRPr="00A63EA8">
              <w:rPr>
                <w:rFonts w:ascii="Arial" w:hAnsi="Arial" w:cs="Arial"/>
              </w:rPr>
              <w:t xml:space="preserve">Allocate, </w:t>
            </w:r>
            <w:proofErr w:type="gramStart"/>
            <w:r w:rsidRPr="00A63EA8">
              <w:rPr>
                <w:rFonts w:ascii="Arial" w:hAnsi="Arial" w:cs="Arial"/>
              </w:rPr>
              <w:t>monitor</w:t>
            </w:r>
            <w:proofErr w:type="gramEnd"/>
            <w:r w:rsidRPr="00A63EA8">
              <w:rPr>
                <w:rFonts w:ascii="Arial" w:hAnsi="Arial" w:cs="Arial"/>
              </w:rPr>
              <w:t xml:space="preserve"> and manage activities as required to ensure effective and timely project delivery.</w:t>
            </w:r>
          </w:p>
          <w:p w14:paraId="26DECAF3" w14:textId="77777777" w:rsidR="00A63EA8" w:rsidRPr="00A63EA8" w:rsidRDefault="00A63EA8" w:rsidP="00A63EA8">
            <w:pPr>
              <w:pStyle w:val="ListParagraph"/>
              <w:rPr>
                <w:rFonts w:ascii="Arial" w:hAnsi="Arial" w:cs="Arial"/>
              </w:rPr>
            </w:pPr>
          </w:p>
          <w:p w14:paraId="4C1C9482" w14:textId="77777777" w:rsidR="00A63EA8" w:rsidRPr="00A63EA8" w:rsidRDefault="00A63EA8" w:rsidP="00A63EA8">
            <w:pPr>
              <w:pStyle w:val="ListParagraph"/>
              <w:numPr>
                <w:ilvl w:val="0"/>
                <w:numId w:val="37"/>
              </w:numPr>
              <w:ind w:left="318" w:hanging="284"/>
              <w:rPr>
                <w:rFonts w:ascii="Arial" w:hAnsi="Arial" w:cs="Arial"/>
              </w:rPr>
            </w:pPr>
            <w:r w:rsidRPr="00A63EA8">
              <w:rPr>
                <w:rFonts w:ascii="Arial" w:hAnsi="Arial" w:cs="Arial"/>
              </w:rPr>
              <w:t xml:space="preserve">To maintain an oversight of all risks associated with delivery of projects and programmes. </w:t>
            </w:r>
          </w:p>
          <w:p w14:paraId="7F7A1CF5" w14:textId="77777777" w:rsidR="00A63EA8" w:rsidRPr="00A63EA8" w:rsidRDefault="00A63EA8" w:rsidP="00A63EA8">
            <w:pPr>
              <w:pStyle w:val="ListParagraph"/>
              <w:rPr>
                <w:rFonts w:ascii="Arial" w:hAnsi="Arial" w:cs="Arial"/>
              </w:rPr>
            </w:pPr>
          </w:p>
          <w:p w14:paraId="0AB5EC20" w14:textId="34FEEBCD" w:rsidR="00A63EA8" w:rsidRPr="00A63EA8" w:rsidRDefault="00A63EA8" w:rsidP="00A63EA8">
            <w:pPr>
              <w:pStyle w:val="ListParagraph"/>
              <w:numPr>
                <w:ilvl w:val="0"/>
                <w:numId w:val="37"/>
              </w:numPr>
              <w:ind w:left="318" w:hanging="284"/>
              <w:rPr>
                <w:rFonts w:ascii="Arial" w:hAnsi="Arial" w:cs="Arial"/>
              </w:rPr>
            </w:pPr>
            <w:r w:rsidRPr="00A63EA8">
              <w:rPr>
                <w:rFonts w:ascii="Arial" w:hAnsi="Arial" w:cs="Arial"/>
              </w:rPr>
              <w:t xml:space="preserve">Work collaboratively with colleagues across the </w:t>
            </w:r>
            <w:r w:rsidR="009301AC">
              <w:rPr>
                <w:rFonts w:ascii="Arial" w:hAnsi="Arial" w:cs="Arial"/>
              </w:rPr>
              <w:t>Climate and Nature Team, but also wider</w:t>
            </w:r>
            <w:r w:rsidR="009301AC" w:rsidRPr="00A63EA8">
              <w:rPr>
                <w:rFonts w:ascii="Arial" w:hAnsi="Arial" w:cs="Arial"/>
              </w:rPr>
              <w:t xml:space="preserve"> within</w:t>
            </w:r>
            <w:r w:rsidRPr="00A63EA8">
              <w:rPr>
                <w:rFonts w:ascii="Arial" w:hAnsi="Arial" w:cs="Arial"/>
              </w:rPr>
              <w:t xml:space="preserve"> the Thriving Places directorate and with other directorates.  In </w:t>
            </w:r>
            <w:proofErr w:type="gramStart"/>
            <w:r w:rsidRPr="00A63EA8">
              <w:rPr>
                <w:rFonts w:ascii="Arial" w:hAnsi="Arial" w:cs="Arial"/>
              </w:rPr>
              <w:t>addition</w:t>
            </w:r>
            <w:proofErr w:type="gramEnd"/>
            <w:r w:rsidRPr="00A63EA8">
              <w:rPr>
                <w:rFonts w:ascii="Arial" w:hAnsi="Arial" w:cs="Arial"/>
              </w:rPr>
              <w:t xml:space="preserve"> working with Elected </w:t>
            </w:r>
            <w:r w:rsidR="009301AC" w:rsidRPr="00A63EA8">
              <w:rPr>
                <w:rFonts w:ascii="Arial" w:hAnsi="Arial" w:cs="Arial"/>
              </w:rPr>
              <w:t>members, external</w:t>
            </w:r>
            <w:r w:rsidRPr="00A63EA8">
              <w:rPr>
                <w:rFonts w:ascii="Arial" w:hAnsi="Arial" w:cs="Arial"/>
              </w:rPr>
              <w:t xml:space="preserve"> stakeholders and external contractors to plan and deliver projects and programmes.</w:t>
            </w:r>
          </w:p>
          <w:p w14:paraId="00304AB1" w14:textId="77777777" w:rsidR="00A63EA8" w:rsidRPr="00A63EA8" w:rsidRDefault="00A63EA8" w:rsidP="00A63EA8">
            <w:pPr>
              <w:pStyle w:val="ListParagraph"/>
              <w:rPr>
                <w:rFonts w:ascii="Arial" w:hAnsi="Arial" w:cs="Arial"/>
              </w:rPr>
            </w:pPr>
          </w:p>
          <w:p w14:paraId="57AE0B37" w14:textId="2C177A52" w:rsidR="00A63EA8" w:rsidRPr="00A63EA8" w:rsidRDefault="00A63EA8" w:rsidP="00A63EA8">
            <w:pPr>
              <w:pStyle w:val="ListParagraph"/>
              <w:numPr>
                <w:ilvl w:val="0"/>
                <w:numId w:val="37"/>
              </w:numPr>
              <w:ind w:left="318" w:hanging="284"/>
              <w:rPr>
                <w:rFonts w:ascii="Arial" w:hAnsi="Arial" w:cs="Arial"/>
              </w:rPr>
            </w:pPr>
            <w:r w:rsidRPr="00A63EA8">
              <w:rPr>
                <w:rFonts w:ascii="Arial" w:hAnsi="Arial" w:cs="Arial"/>
              </w:rPr>
              <w:t>To provide support, guidance and task management to</w:t>
            </w:r>
            <w:r w:rsidR="009301AC">
              <w:rPr>
                <w:rFonts w:ascii="Arial" w:hAnsi="Arial" w:cs="Arial"/>
              </w:rPr>
              <w:t xml:space="preserve"> other</w:t>
            </w:r>
            <w:r w:rsidRPr="00A63EA8">
              <w:rPr>
                <w:rFonts w:ascii="Arial" w:hAnsi="Arial" w:cs="Arial"/>
              </w:rPr>
              <w:t xml:space="preserve"> staff as required by projects and programmes.</w:t>
            </w:r>
          </w:p>
          <w:p w14:paraId="4AF12F8C" w14:textId="77777777" w:rsidR="00A63EA8" w:rsidRPr="00A63EA8" w:rsidRDefault="00A63EA8" w:rsidP="00A63EA8">
            <w:pPr>
              <w:pStyle w:val="ListParagraph"/>
              <w:rPr>
                <w:rFonts w:ascii="Arial" w:hAnsi="Arial" w:cs="Arial"/>
              </w:rPr>
            </w:pPr>
          </w:p>
          <w:p w14:paraId="21B9EBAC" w14:textId="77777777" w:rsidR="00A63EA8" w:rsidRPr="00A63EA8" w:rsidRDefault="00A63EA8" w:rsidP="00A63EA8">
            <w:pPr>
              <w:pStyle w:val="ListParagraph"/>
              <w:numPr>
                <w:ilvl w:val="0"/>
                <w:numId w:val="37"/>
              </w:numPr>
              <w:ind w:left="318" w:hanging="284"/>
              <w:rPr>
                <w:rFonts w:ascii="Arial" w:hAnsi="Arial" w:cs="Arial"/>
              </w:rPr>
            </w:pPr>
            <w:r w:rsidRPr="00A63EA8">
              <w:rPr>
                <w:rFonts w:ascii="Arial" w:hAnsi="Arial" w:cs="Arial"/>
              </w:rPr>
              <w:t>Ensure that national best practice and statutory/regulatory requirements are implemented where required.</w:t>
            </w:r>
          </w:p>
          <w:p w14:paraId="7492E8D8" w14:textId="77777777" w:rsidR="00A63EA8" w:rsidRPr="00A63EA8" w:rsidRDefault="00A63EA8" w:rsidP="00A63EA8">
            <w:pPr>
              <w:pStyle w:val="ListParagraph"/>
              <w:rPr>
                <w:rFonts w:ascii="Arial" w:hAnsi="Arial" w:cs="Arial"/>
              </w:rPr>
            </w:pPr>
          </w:p>
          <w:p w14:paraId="60ABBB83" w14:textId="69369939" w:rsidR="009301AC" w:rsidRDefault="00A63EA8" w:rsidP="009301AC">
            <w:pPr>
              <w:pStyle w:val="ListParagraph"/>
              <w:numPr>
                <w:ilvl w:val="0"/>
                <w:numId w:val="37"/>
              </w:numPr>
              <w:ind w:left="318" w:hanging="284"/>
              <w:rPr>
                <w:rFonts w:ascii="Arial" w:hAnsi="Arial" w:cs="Arial"/>
              </w:rPr>
            </w:pPr>
            <w:r w:rsidRPr="00A63EA8">
              <w:rPr>
                <w:rFonts w:ascii="Arial" w:hAnsi="Arial" w:cs="Arial"/>
              </w:rPr>
              <w:lastRenderedPageBreak/>
              <w:t xml:space="preserve">Use technical skills to prepare and monitor projects and programmes </w:t>
            </w:r>
            <w:r w:rsidR="009301AC">
              <w:rPr>
                <w:rFonts w:ascii="Arial" w:hAnsi="Arial" w:cs="Arial"/>
              </w:rPr>
              <w:t xml:space="preserve">identifying and applying for additional funding </w:t>
            </w:r>
            <w:r w:rsidR="009D6C39">
              <w:rPr>
                <w:rFonts w:ascii="Arial" w:hAnsi="Arial" w:cs="Arial"/>
              </w:rPr>
              <w:t>opportunities.</w:t>
            </w:r>
          </w:p>
          <w:p w14:paraId="374575D2" w14:textId="77777777" w:rsidR="009301AC" w:rsidRPr="009301AC" w:rsidRDefault="009301AC" w:rsidP="009301AC">
            <w:pPr>
              <w:pStyle w:val="ListParagraph"/>
              <w:rPr>
                <w:rFonts w:ascii="Arial" w:hAnsi="Arial" w:cs="Arial"/>
              </w:rPr>
            </w:pPr>
          </w:p>
          <w:p w14:paraId="091F8165" w14:textId="3FCE1941" w:rsidR="00A63EA8" w:rsidRPr="009301AC" w:rsidRDefault="00A63EA8" w:rsidP="009301AC">
            <w:pPr>
              <w:pStyle w:val="ListParagraph"/>
              <w:numPr>
                <w:ilvl w:val="0"/>
                <w:numId w:val="37"/>
              </w:numPr>
              <w:ind w:left="318" w:hanging="284"/>
              <w:rPr>
                <w:rFonts w:ascii="Arial" w:hAnsi="Arial" w:cs="Arial"/>
              </w:rPr>
            </w:pPr>
            <w:r w:rsidRPr="009301AC">
              <w:rPr>
                <w:rFonts w:ascii="Arial" w:hAnsi="Arial" w:cs="Arial"/>
              </w:rPr>
              <w:t xml:space="preserve">To prepare briefing notes, discussion documents, </w:t>
            </w:r>
            <w:proofErr w:type="gramStart"/>
            <w:r w:rsidRPr="009301AC">
              <w:rPr>
                <w:rFonts w:ascii="Arial" w:hAnsi="Arial" w:cs="Arial"/>
              </w:rPr>
              <w:t>consultation</w:t>
            </w:r>
            <w:proofErr w:type="gramEnd"/>
            <w:r w:rsidRPr="009301AC">
              <w:rPr>
                <w:rFonts w:ascii="Arial" w:hAnsi="Arial" w:cs="Arial"/>
              </w:rPr>
              <w:t xml:space="preserve"> and formal reports as required.</w:t>
            </w:r>
          </w:p>
          <w:p w14:paraId="250ACE0F" w14:textId="093EB161" w:rsidR="00103C28" w:rsidRPr="00B03871" w:rsidRDefault="00103C28" w:rsidP="00103C28">
            <w:pPr>
              <w:tabs>
                <w:tab w:val="left" w:pos="0"/>
                <w:tab w:val="left" w:pos="720"/>
              </w:tabs>
              <w:rPr>
                <w:rFonts w:ascii="Arial" w:eastAsia="Arial" w:hAnsi="Arial" w:cs="Arial"/>
              </w:rPr>
            </w:pPr>
          </w:p>
        </w:tc>
      </w:tr>
      <w:tr w:rsidR="0082525D" w:rsidRPr="00B03871" w14:paraId="250ACE12" w14:textId="77777777" w:rsidTr="0082525D">
        <w:tc>
          <w:tcPr>
            <w:tcW w:w="10632" w:type="dxa"/>
            <w:gridSpan w:val="3"/>
            <w:shd w:val="clear" w:color="auto" w:fill="26A699"/>
          </w:tcPr>
          <w:p w14:paraId="250ACE11" w14:textId="77777777" w:rsidR="000C792F" w:rsidRPr="00B03871" w:rsidRDefault="000C792F" w:rsidP="000C792F">
            <w:pPr>
              <w:ind w:left="34"/>
              <w:rPr>
                <w:rFonts w:ascii="Arial" w:hAnsi="Arial" w:cs="Arial"/>
                <w:b/>
                <w:color w:val="FFFFFF" w:themeColor="background1"/>
              </w:rPr>
            </w:pPr>
            <w:r w:rsidRPr="00B03871">
              <w:rPr>
                <w:rFonts w:ascii="Arial" w:hAnsi="Arial" w:cs="Arial"/>
                <w:b/>
                <w:color w:val="FFFFFF" w:themeColor="background1"/>
              </w:rPr>
              <w:lastRenderedPageBreak/>
              <w:t>Please note annual targets will be discussed during the appraisal process</w:t>
            </w:r>
          </w:p>
        </w:tc>
      </w:tr>
      <w:tr w:rsidR="0082525D" w:rsidRPr="00B03871" w14:paraId="250ACE14" w14:textId="77777777" w:rsidTr="0082525D">
        <w:tc>
          <w:tcPr>
            <w:tcW w:w="10632" w:type="dxa"/>
            <w:gridSpan w:val="3"/>
            <w:shd w:val="clear" w:color="auto" w:fill="26A699"/>
          </w:tcPr>
          <w:p w14:paraId="250ACE13" w14:textId="77777777" w:rsidR="003A6F8E" w:rsidRPr="00B03871" w:rsidRDefault="003A6F8E" w:rsidP="00276E8D">
            <w:pPr>
              <w:rPr>
                <w:rFonts w:ascii="Arial" w:hAnsi="Arial" w:cs="Arial"/>
                <w:b/>
                <w:color w:val="FFFFFF" w:themeColor="background1"/>
              </w:rPr>
            </w:pPr>
            <w:r w:rsidRPr="00B03871">
              <w:rPr>
                <w:rFonts w:ascii="Arial" w:hAnsi="Arial" w:cs="Arial"/>
                <w:b/>
                <w:color w:val="FFFFFF" w:themeColor="background1"/>
              </w:rPr>
              <w:t>Key facts and figures of the post</w:t>
            </w:r>
          </w:p>
        </w:tc>
      </w:tr>
      <w:tr w:rsidR="0082525D" w:rsidRPr="00B03871" w14:paraId="250ACE17" w14:textId="77777777" w:rsidTr="0082525D">
        <w:trPr>
          <w:trHeight w:val="367"/>
        </w:trPr>
        <w:tc>
          <w:tcPr>
            <w:tcW w:w="2127" w:type="dxa"/>
            <w:gridSpan w:val="2"/>
            <w:shd w:val="clear" w:color="auto" w:fill="26A699"/>
            <w:vAlign w:val="center"/>
          </w:tcPr>
          <w:p w14:paraId="250ACE15" w14:textId="77777777" w:rsidR="003A6F8E" w:rsidRPr="00B03871" w:rsidRDefault="003A6F8E" w:rsidP="00001733">
            <w:pPr>
              <w:rPr>
                <w:rFonts w:ascii="Arial" w:hAnsi="Arial" w:cs="Arial"/>
                <w:b/>
                <w:color w:val="FFFFFF" w:themeColor="background1"/>
              </w:rPr>
            </w:pPr>
            <w:r w:rsidRPr="00B03871">
              <w:rPr>
                <w:rFonts w:ascii="Arial" w:hAnsi="Arial" w:cs="Arial"/>
                <w:b/>
                <w:color w:val="FFFFFF" w:themeColor="background1"/>
              </w:rPr>
              <w:t xml:space="preserve">Budget </w:t>
            </w:r>
            <w:r w:rsidR="00001733" w:rsidRPr="00B03871">
              <w:rPr>
                <w:rFonts w:ascii="Arial" w:hAnsi="Arial" w:cs="Arial"/>
                <w:b/>
                <w:color w:val="FFFFFF" w:themeColor="background1"/>
              </w:rPr>
              <w:t>R</w:t>
            </w:r>
            <w:r w:rsidRPr="00B03871">
              <w:rPr>
                <w:rFonts w:ascii="Arial" w:hAnsi="Arial" w:cs="Arial"/>
                <w:b/>
                <w:color w:val="FFFFFF" w:themeColor="background1"/>
              </w:rPr>
              <w:t>esponsibilities</w:t>
            </w:r>
          </w:p>
        </w:tc>
        <w:tc>
          <w:tcPr>
            <w:tcW w:w="8505" w:type="dxa"/>
            <w:shd w:val="clear" w:color="auto" w:fill="FFFFFF" w:themeFill="background1"/>
            <w:vAlign w:val="center"/>
          </w:tcPr>
          <w:p w14:paraId="250ACE16" w14:textId="37B812A2" w:rsidR="003A6F8E" w:rsidRPr="00B03871" w:rsidRDefault="00213DEB" w:rsidP="00001733">
            <w:pPr>
              <w:numPr>
                <w:ilvl w:val="0"/>
                <w:numId w:val="10"/>
              </w:numPr>
              <w:rPr>
                <w:rFonts w:ascii="Arial" w:hAnsi="Arial" w:cs="Arial"/>
              </w:rPr>
            </w:pPr>
            <w:r w:rsidRPr="00B03871">
              <w:rPr>
                <w:rFonts w:ascii="Arial" w:hAnsi="Arial" w:cs="Arial"/>
              </w:rPr>
              <w:t>None</w:t>
            </w:r>
          </w:p>
        </w:tc>
      </w:tr>
      <w:tr w:rsidR="0082525D" w:rsidRPr="00B03871" w14:paraId="250ACE1A" w14:textId="77777777" w:rsidTr="0082525D">
        <w:trPr>
          <w:trHeight w:val="365"/>
        </w:trPr>
        <w:tc>
          <w:tcPr>
            <w:tcW w:w="2127" w:type="dxa"/>
            <w:gridSpan w:val="2"/>
            <w:shd w:val="clear" w:color="auto" w:fill="26A699"/>
            <w:vAlign w:val="center"/>
          </w:tcPr>
          <w:p w14:paraId="250ACE18" w14:textId="77777777" w:rsidR="003A6F8E" w:rsidRPr="00B03871" w:rsidRDefault="003A6F8E" w:rsidP="00001733">
            <w:pPr>
              <w:rPr>
                <w:rFonts w:ascii="Arial" w:hAnsi="Arial" w:cs="Arial"/>
                <w:b/>
                <w:color w:val="FFFFFF" w:themeColor="background1"/>
              </w:rPr>
            </w:pPr>
            <w:r w:rsidRPr="00B03871">
              <w:rPr>
                <w:rFonts w:ascii="Arial" w:hAnsi="Arial" w:cs="Arial"/>
                <w:b/>
                <w:color w:val="FFFFFF" w:themeColor="background1"/>
              </w:rPr>
              <w:t xml:space="preserve">Staff </w:t>
            </w:r>
            <w:r w:rsidR="00001733" w:rsidRPr="00B03871">
              <w:rPr>
                <w:rFonts w:ascii="Arial" w:hAnsi="Arial" w:cs="Arial"/>
                <w:b/>
                <w:color w:val="FFFFFF" w:themeColor="background1"/>
              </w:rPr>
              <w:t>M</w:t>
            </w:r>
            <w:r w:rsidRPr="00B03871">
              <w:rPr>
                <w:rFonts w:ascii="Arial" w:hAnsi="Arial" w:cs="Arial"/>
                <w:b/>
                <w:color w:val="FFFFFF" w:themeColor="background1"/>
              </w:rPr>
              <w:t xml:space="preserve">anagement </w:t>
            </w:r>
            <w:r w:rsidR="00001733" w:rsidRPr="00B03871">
              <w:rPr>
                <w:rFonts w:ascii="Arial" w:hAnsi="Arial" w:cs="Arial"/>
                <w:b/>
                <w:color w:val="FFFFFF" w:themeColor="background1"/>
              </w:rPr>
              <w:t>R</w:t>
            </w:r>
            <w:r w:rsidRPr="00B03871">
              <w:rPr>
                <w:rFonts w:ascii="Arial" w:hAnsi="Arial" w:cs="Arial"/>
                <w:b/>
                <w:color w:val="FFFFFF" w:themeColor="background1"/>
              </w:rPr>
              <w:t>esponsibilities</w:t>
            </w:r>
          </w:p>
        </w:tc>
        <w:tc>
          <w:tcPr>
            <w:tcW w:w="8505" w:type="dxa"/>
            <w:shd w:val="clear" w:color="auto" w:fill="FFFFFF" w:themeFill="background1"/>
            <w:vAlign w:val="center"/>
          </w:tcPr>
          <w:p w14:paraId="250ACE19" w14:textId="07D432A9" w:rsidR="003A6F8E" w:rsidRPr="00B03871" w:rsidRDefault="009301AC" w:rsidP="00103C28">
            <w:pPr>
              <w:pStyle w:val="ListParagraph"/>
              <w:numPr>
                <w:ilvl w:val="0"/>
                <w:numId w:val="45"/>
              </w:numPr>
              <w:rPr>
                <w:rFonts w:ascii="Arial" w:eastAsia="Arial" w:hAnsi="Arial" w:cs="Arial"/>
              </w:rPr>
            </w:pPr>
            <w:r>
              <w:rPr>
                <w:rFonts w:ascii="Arial" w:eastAsia="Arial" w:hAnsi="Arial" w:cs="Arial"/>
              </w:rPr>
              <w:t>None</w:t>
            </w:r>
          </w:p>
        </w:tc>
      </w:tr>
      <w:tr w:rsidR="0082525D" w:rsidRPr="00B03871" w14:paraId="250ACE1D" w14:textId="77777777" w:rsidTr="0082525D">
        <w:trPr>
          <w:trHeight w:val="365"/>
        </w:trPr>
        <w:tc>
          <w:tcPr>
            <w:tcW w:w="2127" w:type="dxa"/>
            <w:gridSpan w:val="2"/>
            <w:shd w:val="clear" w:color="auto" w:fill="26A699"/>
            <w:vAlign w:val="center"/>
          </w:tcPr>
          <w:p w14:paraId="250ACE1B" w14:textId="77777777" w:rsidR="003A6F8E" w:rsidRPr="00B03871" w:rsidRDefault="003A6F8E" w:rsidP="00001733">
            <w:pPr>
              <w:rPr>
                <w:rFonts w:ascii="Arial" w:hAnsi="Arial" w:cs="Arial"/>
                <w:b/>
                <w:color w:val="FFFFFF" w:themeColor="background1"/>
              </w:rPr>
            </w:pPr>
            <w:r w:rsidRPr="00B03871">
              <w:rPr>
                <w:rFonts w:ascii="Arial" w:hAnsi="Arial" w:cs="Arial"/>
                <w:b/>
                <w:color w:val="FFFFFF" w:themeColor="background1"/>
              </w:rPr>
              <w:t>Other</w:t>
            </w:r>
          </w:p>
        </w:tc>
        <w:tc>
          <w:tcPr>
            <w:tcW w:w="8505" w:type="dxa"/>
            <w:shd w:val="clear" w:color="auto" w:fill="FFFFFF" w:themeFill="background1"/>
            <w:vAlign w:val="center"/>
          </w:tcPr>
          <w:p w14:paraId="250ACE1C" w14:textId="5D40ABAF" w:rsidR="008B21D4" w:rsidRPr="00B03871" w:rsidRDefault="008B21D4" w:rsidP="00041D69">
            <w:pPr>
              <w:pStyle w:val="ListParagraph"/>
              <w:ind w:left="360"/>
              <w:rPr>
                <w:rFonts w:ascii="Arial" w:eastAsia="Arial" w:hAnsi="Arial" w:cs="Arial"/>
              </w:rPr>
            </w:pPr>
          </w:p>
        </w:tc>
      </w:tr>
      <w:tr w:rsidR="0082525D" w:rsidRPr="00B03871" w14:paraId="250ACE1F" w14:textId="77777777" w:rsidTr="0082525D">
        <w:tc>
          <w:tcPr>
            <w:tcW w:w="10632" w:type="dxa"/>
            <w:gridSpan w:val="3"/>
            <w:shd w:val="clear" w:color="auto" w:fill="26A699"/>
          </w:tcPr>
          <w:p w14:paraId="250ACE1E" w14:textId="77777777" w:rsidR="003A6F8E" w:rsidRPr="00B03871" w:rsidRDefault="00DC1450" w:rsidP="00276E8D">
            <w:pPr>
              <w:rPr>
                <w:rFonts w:ascii="Arial" w:hAnsi="Arial" w:cs="Arial"/>
                <w:color w:val="FFFFFF" w:themeColor="background1"/>
              </w:rPr>
            </w:pPr>
            <w:r w:rsidRPr="00B03871">
              <w:rPr>
                <w:rFonts w:ascii="Arial" w:hAnsi="Arial" w:cs="Arial"/>
                <w:b/>
                <w:color w:val="FFFFFF" w:themeColor="background1"/>
              </w:rPr>
              <w:t>Essential Criteria</w:t>
            </w:r>
            <w:r w:rsidR="00E631D7" w:rsidRPr="00B03871">
              <w:rPr>
                <w:rFonts w:ascii="Arial" w:hAnsi="Arial" w:cs="Arial"/>
                <w:b/>
                <w:color w:val="FFFFFF" w:themeColor="background1"/>
              </w:rPr>
              <w:t xml:space="preserve"> - </w:t>
            </w:r>
            <w:r w:rsidR="003A6F8E" w:rsidRPr="00B03871">
              <w:rPr>
                <w:rFonts w:ascii="Arial" w:hAnsi="Arial" w:cs="Arial"/>
                <w:b/>
                <w:color w:val="FFFFFF" w:themeColor="background1"/>
              </w:rPr>
              <w:t xml:space="preserve">Qualifications, knowledge, </w:t>
            </w:r>
            <w:proofErr w:type="gramStart"/>
            <w:r w:rsidR="003A6F8E" w:rsidRPr="00B03871">
              <w:rPr>
                <w:rFonts w:ascii="Arial" w:hAnsi="Arial" w:cs="Arial"/>
                <w:b/>
                <w:color w:val="FFFFFF" w:themeColor="background1"/>
              </w:rPr>
              <w:t>experience</w:t>
            </w:r>
            <w:proofErr w:type="gramEnd"/>
            <w:r w:rsidR="003A6F8E" w:rsidRPr="00B03871">
              <w:rPr>
                <w:rFonts w:ascii="Arial" w:hAnsi="Arial" w:cs="Arial"/>
                <w:b/>
                <w:color w:val="FFFFFF" w:themeColor="background1"/>
              </w:rPr>
              <w:t xml:space="preserve"> and expertise</w:t>
            </w:r>
          </w:p>
        </w:tc>
      </w:tr>
      <w:tr w:rsidR="0082525D" w:rsidRPr="00B03871" w14:paraId="250ACE26" w14:textId="77777777" w:rsidTr="001F15A9">
        <w:tc>
          <w:tcPr>
            <w:tcW w:w="10632" w:type="dxa"/>
            <w:gridSpan w:val="3"/>
            <w:tcBorders>
              <w:bottom w:val="single" w:sz="4" w:space="0" w:color="auto"/>
            </w:tcBorders>
            <w:shd w:val="clear" w:color="auto" w:fill="FFFFFF" w:themeFill="background1"/>
          </w:tcPr>
          <w:p w14:paraId="34586AED" w14:textId="77777777" w:rsidR="00A17B68" w:rsidRPr="00B03871" w:rsidRDefault="00A17B68" w:rsidP="00103C28">
            <w:pPr>
              <w:rPr>
                <w:rFonts w:ascii="Arial" w:eastAsia="Arial" w:hAnsi="Arial" w:cs="Arial"/>
              </w:rPr>
            </w:pPr>
          </w:p>
          <w:tbl>
            <w:tblPr>
              <w:tblStyle w:val="TableGrid"/>
              <w:tblW w:w="4059" w:type="pct"/>
              <w:tblInd w:w="675"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448"/>
            </w:tblGrid>
            <w:tr w:rsidR="00E94BA7" w:rsidRPr="00B03871" w14:paraId="0C5D7F2A" w14:textId="77777777" w:rsidTr="00E94BA7">
              <w:tc>
                <w:tcPr>
                  <w:tcW w:w="5000" w:type="pct"/>
                  <w:hideMark/>
                </w:tcPr>
                <w:p w14:paraId="0DE259ED" w14:textId="014F7632" w:rsidR="00E94BA7" w:rsidRPr="00E94BA7" w:rsidRDefault="00E94BA7" w:rsidP="008645D3">
                  <w:pPr>
                    <w:pStyle w:val="PlainText"/>
                    <w:spacing w:before="60" w:after="60"/>
                    <w:rPr>
                      <w:rFonts w:ascii="Arial" w:hAnsi="Arial" w:cs="Arial"/>
                      <w:sz w:val="24"/>
                      <w:szCs w:val="24"/>
                    </w:rPr>
                  </w:pPr>
                  <w:r w:rsidRPr="00E94BA7">
                    <w:rPr>
                      <w:rFonts w:ascii="Arial" w:hAnsi="Arial" w:cs="Arial"/>
                      <w:sz w:val="24"/>
                      <w:szCs w:val="24"/>
                    </w:rPr>
                    <w:t>Knowledge and understanding nature enhancement and protection</w:t>
                  </w:r>
                </w:p>
              </w:tc>
            </w:tr>
            <w:tr w:rsidR="00E94BA7" w:rsidRPr="00B03871" w14:paraId="49D49914" w14:textId="77777777" w:rsidTr="00E94BA7">
              <w:tc>
                <w:tcPr>
                  <w:tcW w:w="5000" w:type="pct"/>
                  <w:hideMark/>
                </w:tcPr>
                <w:p w14:paraId="79E42FD1" w14:textId="1725D35E" w:rsidR="00E94BA7" w:rsidRPr="00E94BA7" w:rsidRDefault="00E94BA7" w:rsidP="008645D3">
                  <w:pPr>
                    <w:pStyle w:val="PlainText"/>
                    <w:spacing w:before="60" w:after="60"/>
                    <w:rPr>
                      <w:rFonts w:ascii="Arial" w:hAnsi="Arial" w:cs="Arial"/>
                      <w:sz w:val="24"/>
                      <w:szCs w:val="24"/>
                    </w:rPr>
                  </w:pPr>
                  <w:r w:rsidRPr="00E94BA7">
                    <w:rPr>
                      <w:rFonts w:ascii="Arial" w:hAnsi="Arial" w:cs="Arial"/>
                      <w:sz w:val="24"/>
                      <w:szCs w:val="24"/>
                    </w:rPr>
                    <w:t>Degree level or equivalent in a relevant field.</w:t>
                  </w:r>
                </w:p>
              </w:tc>
            </w:tr>
            <w:tr w:rsidR="00E94BA7" w:rsidRPr="00B03871" w14:paraId="19CF02F2" w14:textId="77777777" w:rsidTr="00E94BA7">
              <w:tc>
                <w:tcPr>
                  <w:tcW w:w="5000" w:type="pct"/>
                  <w:hideMark/>
                </w:tcPr>
                <w:p w14:paraId="6AC3BEC3" w14:textId="16C4D593" w:rsidR="00E94BA7" w:rsidRPr="00E94BA7" w:rsidRDefault="00E94BA7" w:rsidP="00BF3623">
                  <w:pPr>
                    <w:rPr>
                      <w:rFonts w:ascii="Arial" w:hAnsi="Arial" w:cs="Arial"/>
                    </w:rPr>
                  </w:pPr>
                  <w:r w:rsidRPr="00E94BA7">
                    <w:rPr>
                      <w:rFonts w:ascii="Arial" w:hAnsi="Arial" w:cs="Arial"/>
                    </w:rPr>
                    <w:t xml:space="preserve">Knowledge of public, private and third sector organisations.  </w:t>
                  </w:r>
                </w:p>
                <w:p w14:paraId="7C016A21" w14:textId="212A70ED" w:rsidR="00E94BA7" w:rsidRPr="00E94BA7" w:rsidRDefault="00E94BA7" w:rsidP="008645D3">
                  <w:pPr>
                    <w:pStyle w:val="PlainText"/>
                    <w:spacing w:before="60" w:after="60"/>
                    <w:rPr>
                      <w:rFonts w:ascii="Arial" w:hAnsi="Arial" w:cs="Arial"/>
                      <w:sz w:val="24"/>
                      <w:szCs w:val="24"/>
                    </w:rPr>
                  </w:pPr>
                </w:p>
              </w:tc>
            </w:tr>
            <w:tr w:rsidR="00E94BA7" w:rsidRPr="00B03871" w14:paraId="6F052E29" w14:textId="77777777" w:rsidTr="00E94BA7">
              <w:tc>
                <w:tcPr>
                  <w:tcW w:w="5000" w:type="pct"/>
                  <w:hideMark/>
                </w:tcPr>
                <w:p w14:paraId="35B0BF41" w14:textId="57FABDAC" w:rsidR="00E94BA7" w:rsidRPr="00E94BA7" w:rsidRDefault="00E94BA7" w:rsidP="00BF3623">
                  <w:pPr>
                    <w:rPr>
                      <w:rFonts w:ascii="Arial" w:hAnsi="Arial" w:cs="Arial"/>
                    </w:rPr>
                  </w:pPr>
                  <w:r w:rsidRPr="00E94BA7">
                    <w:rPr>
                      <w:rFonts w:ascii="Arial" w:hAnsi="Arial" w:cs="Arial"/>
                    </w:rPr>
                    <w:t>Successful experience of coordination, planning and management of complex projects.</w:t>
                  </w:r>
                </w:p>
              </w:tc>
            </w:tr>
            <w:tr w:rsidR="00E94BA7" w:rsidRPr="00B03871" w14:paraId="1C16D826" w14:textId="77777777" w:rsidTr="00E94BA7">
              <w:tc>
                <w:tcPr>
                  <w:tcW w:w="5000" w:type="pct"/>
                  <w:hideMark/>
                </w:tcPr>
                <w:p w14:paraId="34C8C811" w14:textId="419B4743" w:rsidR="00E94BA7" w:rsidRPr="00E94BA7" w:rsidRDefault="00E94BA7" w:rsidP="008645D3">
                  <w:pPr>
                    <w:pStyle w:val="PlainText"/>
                    <w:spacing w:before="60" w:after="60"/>
                    <w:rPr>
                      <w:rFonts w:ascii="Arial" w:hAnsi="Arial" w:cs="Arial"/>
                      <w:sz w:val="24"/>
                      <w:szCs w:val="24"/>
                    </w:rPr>
                  </w:pPr>
                  <w:r w:rsidRPr="00E94BA7">
                    <w:rPr>
                      <w:rFonts w:ascii="Arial" w:hAnsi="Arial" w:cs="Arial"/>
                      <w:sz w:val="24"/>
                      <w:szCs w:val="24"/>
                    </w:rPr>
                    <w:t>Ability to work on own initiative and to work as part of a team</w:t>
                  </w:r>
                </w:p>
              </w:tc>
            </w:tr>
            <w:tr w:rsidR="00E94BA7" w:rsidRPr="00B03871" w14:paraId="315D9C49" w14:textId="77777777" w:rsidTr="00E94BA7">
              <w:tc>
                <w:tcPr>
                  <w:tcW w:w="5000" w:type="pct"/>
                  <w:hideMark/>
                </w:tcPr>
                <w:p w14:paraId="336EE17A" w14:textId="206D7538" w:rsidR="00E94BA7" w:rsidRPr="00E94BA7" w:rsidRDefault="00E94BA7" w:rsidP="00BF3623">
                  <w:pPr>
                    <w:rPr>
                      <w:rFonts w:ascii="Arial" w:hAnsi="Arial" w:cs="Arial"/>
                    </w:rPr>
                  </w:pPr>
                  <w:r w:rsidRPr="00E94BA7">
                    <w:rPr>
                      <w:rFonts w:ascii="Arial" w:hAnsi="Arial" w:cs="Arial"/>
                    </w:rPr>
                    <w:t xml:space="preserve">Ability to analyse and interpret information, undertake </w:t>
                  </w:r>
                  <w:proofErr w:type="gramStart"/>
                  <w:r w:rsidRPr="00E94BA7">
                    <w:rPr>
                      <w:rFonts w:ascii="Arial" w:hAnsi="Arial" w:cs="Arial"/>
                    </w:rPr>
                    <w:t>research</w:t>
                  </w:r>
                  <w:proofErr w:type="gramEnd"/>
                  <w:r w:rsidRPr="00E94BA7">
                    <w:rPr>
                      <w:rFonts w:ascii="Arial" w:hAnsi="Arial" w:cs="Arial"/>
                    </w:rPr>
                    <w:t xml:space="preserve"> and make recommendations.</w:t>
                  </w:r>
                </w:p>
              </w:tc>
            </w:tr>
            <w:tr w:rsidR="00E94BA7" w:rsidRPr="00B03871" w14:paraId="6ACE537F" w14:textId="77777777" w:rsidTr="00E94BA7">
              <w:tc>
                <w:tcPr>
                  <w:tcW w:w="5000" w:type="pct"/>
                  <w:hideMark/>
                </w:tcPr>
                <w:p w14:paraId="6F41595C" w14:textId="77777777" w:rsidR="00E94BA7" w:rsidRPr="00E94BA7" w:rsidRDefault="00E94BA7" w:rsidP="008645D3">
                  <w:pPr>
                    <w:pStyle w:val="PlainText"/>
                    <w:spacing w:before="60" w:after="60"/>
                    <w:rPr>
                      <w:rFonts w:ascii="Arial" w:hAnsi="Arial" w:cs="Arial"/>
                      <w:sz w:val="24"/>
                      <w:szCs w:val="24"/>
                    </w:rPr>
                  </w:pPr>
                  <w:r w:rsidRPr="00E94BA7">
                    <w:rPr>
                      <w:rFonts w:ascii="Arial" w:hAnsi="Arial" w:cs="Arial"/>
                      <w:sz w:val="24"/>
                      <w:szCs w:val="24"/>
                    </w:rPr>
                    <w:t>Experience of working with multi-disciplinary workforce.</w:t>
                  </w:r>
                </w:p>
              </w:tc>
            </w:tr>
            <w:tr w:rsidR="00E94BA7" w:rsidRPr="00B03871" w14:paraId="4F250354" w14:textId="77777777" w:rsidTr="00E94BA7">
              <w:tc>
                <w:tcPr>
                  <w:tcW w:w="5000" w:type="pct"/>
                  <w:hideMark/>
                </w:tcPr>
                <w:p w14:paraId="08660CCD" w14:textId="2431AC3B" w:rsidR="00E94BA7" w:rsidRPr="00E94BA7" w:rsidRDefault="00E94BA7" w:rsidP="008645D3">
                  <w:pPr>
                    <w:pStyle w:val="PlainText"/>
                    <w:spacing w:before="60" w:after="60"/>
                    <w:rPr>
                      <w:rFonts w:ascii="Arial" w:hAnsi="Arial" w:cs="Arial"/>
                      <w:sz w:val="24"/>
                      <w:szCs w:val="24"/>
                    </w:rPr>
                  </w:pPr>
                  <w:r w:rsidRPr="00E94BA7">
                    <w:rPr>
                      <w:rFonts w:ascii="Arial" w:hAnsi="Arial" w:cs="Arial"/>
                      <w:sz w:val="24"/>
                      <w:szCs w:val="24"/>
                    </w:rPr>
                    <w:t>Experience of working within a political framework</w:t>
                  </w:r>
                </w:p>
              </w:tc>
            </w:tr>
            <w:tr w:rsidR="00E94BA7" w:rsidRPr="00B03871" w14:paraId="1FF6DF6B" w14:textId="77777777" w:rsidTr="00E94BA7">
              <w:tc>
                <w:tcPr>
                  <w:tcW w:w="5000" w:type="pct"/>
                  <w:hideMark/>
                </w:tcPr>
                <w:p w14:paraId="59FD869B" w14:textId="3C182398" w:rsidR="00E94BA7" w:rsidRPr="00E94BA7" w:rsidRDefault="00E94BA7" w:rsidP="00BF3623">
                  <w:pPr>
                    <w:rPr>
                      <w:rFonts w:ascii="Arial" w:hAnsi="Arial" w:cs="Arial"/>
                    </w:rPr>
                  </w:pPr>
                  <w:r w:rsidRPr="00E94BA7">
                    <w:rPr>
                      <w:rFonts w:ascii="Arial" w:hAnsi="Arial" w:cs="Arial"/>
                    </w:rPr>
                    <w:t>Customer focussed approach and commitment to excellent customer service.</w:t>
                  </w:r>
                </w:p>
              </w:tc>
            </w:tr>
            <w:tr w:rsidR="00E94BA7" w:rsidRPr="00B03871" w14:paraId="119AE515" w14:textId="77777777" w:rsidTr="00E94BA7">
              <w:tc>
                <w:tcPr>
                  <w:tcW w:w="5000" w:type="pct"/>
                  <w:hideMark/>
                </w:tcPr>
                <w:p w14:paraId="5CE5D66C" w14:textId="051A64CD" w:rsidR="00E94BA7" w:rsidRPr="00E94BA7" w:rsidRDefault="00E94BA7" w:rsidP="008645D3">
                  <w:pPr>
                    <w:pStyle w:val="PlainText"/>
                    <w:spacing w:before="60" w:after="60"/>
                    <w:rPr>
                      <w:rFonts w:ascii="Arial" w:hAnsi="Arial" w:cs="Arial"/>
                      <w:sz w:val="24"/>
                      <w:szCs w:val="24"/>
                    </w:rPr>
                  </w:pPr>
                  <w:r w:rsidRPr="00E94BA7">
                    <w:rPr>
                      <w:rFonts w:ascii="Arial" w:hAnsi="Arial" w:cs="Arial"/>
                      <w:sz w:val="24"/>
                      <w:szCs w:val="24"/>
                    </w:rPr>
                    <w:t>Commitment to equal opportunities.</w:t>
                  </w:r>
                </w:p>
              </w:tc>
            </w:tr>
            <w:tr w:rsidR="00E94BA7" w:rsidRPr="00B03871" w14:paraId="1916F00A" w14:textId="77777777" w:rsidTr="00E94BA7">
              <w:tc>
                <w:tcPr>
                  <w:tcW w:w="5000" w:type="pct"/>
                  <w:hideMark/>
                </w:tcPr>
                <w:p w14:paraId="573B87B6" w14:textId="06C470BA" w:rsidR="00E94BA7" w:rsidRPr="00E94BA7" w:rsidRDefault="00E94BA7" w:rsidP="008645D3">
                  <w:pPr>
                    <w:pStyle w:val="Default"/>
                    <w:spacing w:before="60" w:after="60"/>
                  </w:pPr>
                  <w:r w:rsidRPr="00E94BA7">
                    <w:t xml:space="preserve">(Desirable) Experience of habitat assessment, </w:t>
                  </w:r>
                  <w:proofErr w:type="gramStart"/>
                  <w:r w:rsidRPr="00E94BA7">
                    <w:t>management</w:t>
                  </w:r>
                  <w:proofErr w:type="gramEnd"/>
                  <w:r w:rsidRPr="00E94BA7">
                    <w:t xml:space="preserve"> and creation.</w:t>
                  </w:r>
                </w:p>
              </w:tc>
            </w:tr>
            <w:tr w:rsidR="00E94BA7" w:rsidRPr="00B03871" w14:paraId="72BF41BA" w14:textId="77777777" w:rsidTr="00E94BA7">
              <w:tc>
                <w:tcPr>
                  <w:tcW w:w="5000" w:type="pct"/>
                </w:tcPr>
                <w:p w14:paraId="20035DB7" w14:textId="33162FD0" w:rsidR="00E94BA7" w:rsidRPr="00E94BA7" w:rsidRDefault="00E94BA7" w:rsidP="008645D3">
                  <w:pPr>
                    <w:pStyle w:val="Default"/>
                    <w:spacing w:before="60" w:after="60"/>
                  </w:pPr>
                  <w:r w:rsidRPr="00E94BA7">
                    <w:t xml:space="preserve">(Desirable) Experience of data handling and management such as Geographical Information Systems </w:t>
                  </w:r>
                </w:p>
              </w:tc>
            </w:tr>
          </w:tbl>
          <w:p w14:paraId="166F693F" w14:textId="77777777" w:rsidR="00103C28" w:rsidRPr="00B03871" w:rsidRDefault="00103C28" w:rsidP="00103C28">
            <w:pPr>
              <w:rPr>
                <w:rFonts w:ascii="Arial" w:eastAsia="Arial" w:hAnsi="Arial" w:cs="Arial"/>
              </w:rPr>
            </w:pPr>
          </w:p>
          <w:p w14:paraId="250ACE25" w14:textId="086143B7" w:rsidR="00103C28" w:rsidRPr="00B03871" w:rsidRDefault="00103C28" w:rsidP="00103C28">
            <w:pPr>
              <w:rPr>
                <w:rFonts w:ascii="Arial" w:eastAsia="Arial" w:hAnsi="Arial" w:cs="Arial"/>
              </w:rPr>
            </w:pPr>
          </w:p>
        </w:tc>
      </w:tr>
      <w:tr w:rsidR="0082525D" w:rsidRPr="00B03871" w14:paraId="250ACE28" w14:textId="77777777" w:rsidTr="0082525D">
        <w:tc>
          <w:tcPr>
            <w:tcW w:w="10632" w:type="dxa"/>
            <w:gridSpan w:val="3"/>
            <w:shd w:val="clear" w:color="auto" w:fill="26A699"/>
          </w:tcPr>
          <w:p w14:paraId="250ACE27" w14:textId="77777777" w:rsidR="005C799D" w:rsidRPr="00B03871" w:rsidRDefault="005C799D" w:rsidP="005E7B38">
            <w:pPr>
              <w:rPr>
                <w:rFonts w:ascii="Arial" w:hAnsi="Arial" w:cs="Arial"/>
                <w:b/>
                <w:color w:val="FFFFFF" w:themeColor="background1"/>
              </w:rPr>
            </w:pPr>
            <w:r w:rsidRPr="00B03871">
              <w:rPr>
                <w:rFonts w:ascii="Arial" w:hAnsi="Arial" w:cs="Arial"/>
                <w:b/>
                <w:color w:val="FFFFFF" w:themeColor="background1"/>
              </w:rPr>
              <w:t>Disclosure and Barring Service – DBS Checks</w:t>
            </w:r>
          </w:p>
        </w:tc>
      </w:tr>
      <w:tr w:rsidR="0082525D" w:rsidRPr="00B03871" w14:paraId="250ACE31" w14:textId="77777777" w:rsidTr="00A17B68">
        <w:tc>
          <w:tcPr>
            <w:tcW w:w="10632" w:type="dxa"/>
            <w:gridSpan w:val="3"/>
            <w:shd w:val="clear" w:color="auto" w:fill="FFFFFF" w:themeFill="background1"/>
          </w:tcPr>
          <w:p w14:paraId="250ACE30" w14:textId="5EF09A7B" w:rsidR="005C799D" w:rsidRPr="009D6C39" w:rsidRDefault="004D0C01" w:rsidP="009D6C39">
            <w:pPr>
              <w:numPr>
                <w:ilvl w:val="0"/>
                <w:numId w:val="10"/>
              </w:numPr>
              <w:rPr>
                <w:rFonts w:ascii="Arial" w:hAnsi="Arial" w:cs="Arial"/>
              </w:rPr>
            </w:pPr>
            <w:r w:rsidRPr="00B03871">
              <w:rPr>
                <w:rFonts w:ascii="Arial" w:hAnsi="Arial" w:cs="Arial"/>
              </w:rPr>
              <w:t>This post does not require a DBS check.</w:t>
            </w:r>
          </w:p>
        </w:tc>
      </w:tr>
      <w:tr w:rsidR="0082525D" w:rsidRPr="00B03871" w14:paraId="250ACE33" w14:textId="77777777" w:rsidTr="0082525D">
        <w:tc>
          <w:tcPr>
            <w:tcW w:w="10632" w:type="dxa"/>
            <w:gridSpan w:val="3"/>
            <w:shd w:val="clear" w:color="auto" w:fill="26A699"/>
          </w:tcPr>
          <w:p w14:paraId="250ACE32" w14:textId="77777777" w:rsidR="003A6F8E" w:rsidRPr="00B03871" w:rsidRDefault="003A6F8E" w:rsidP="00276E8D">
            <w:pPr>
              <w:rPr>
                <w:rFonts w:ascii="Arial" w:hAnsi="Arial" w:cs="Arial"/>
                <w:b/>
                <w:color w:val="FFFFFF" w:themeColor="background1"/>
              </w:rPr>
            </w:pPr>
            <w:r w:rsidRPr="00B03871">
              <w:rPr>
                <w:rFonts w:ascii="Arial" w:hAnsi="Arial" w:cs="Arial"/>
                <w:b/>
                <w:color w:val="FFFFFF" w:themeColor="background1"/>
              </w:rPr>
              <w:t>Job working circumstances</w:t>
            </w:r>
          </w:p>
        </w:tc>
      </w:tr>
      <w:tr w:rsidR="0082525D" w:rsidRPr="00B03871" w14:paraId="250ACE36" w14:textId="77777777" w:rsidTr="0082525D">
        <w:tc>
          <w:tcPr>
            <w:tcW w:w="1986" w:type="dxa"/>
            <w:shd w:val="clear" w:color="auto" w:fill="26A699"/>
            <w:vAlign w:val="center"/>
          </w:tcPr>
          <w:p w14:paraId="250ACE34" w14:textId="77777777" w:rsidR="003A6F8E" w:rsidRPr="00B03871" w:rsidRDefault="003A6F8E" w:rsidP="00001733">
            <w:pPr>
              <w:rPr>
                <w:rFonts w:ascii="Arial" w:hAnsi="Arial" w:cs="Arial"/>
                <w:b/>
                <w:color w:val="FFFFFF" w:themeColor="background1"/>
              </w:rPr>
            </w:pPr>
            <w:r w:rsidRPr="00B03871">
              <w:rPr>
                <w:rFonts w:ascii="Arial" w:hAnsi="Arial" w:cs="Arial"/>
                <w:b/>
                <w:color w:val="FFFFFF" w:themeColor="background1"/>
              </w:rPr>
              <w:t xml:space="preserve">Emotional </w:t>
            </w:r>
            <w:r w:rsidR="00001733" w:rsidRPr="00B03871">
              <w:rPr>
                <w:rFonts w:ascii="Arial" w:hAnsi="Arial" w:cs="Arial"/>
                <w:b/>
                <w:color w:val="FFFFFF" w:themeColor="background1"/>
              </w:rPr>
              <w:t>D</w:t>
            </w:r>
            <w:r w:rsidRPr="00B03871">
              <w:rPr>
                <w:rFonts w:ascii="Arial" w:hAnsi="Arial" w:cs="Arial"/>
                <w:b/>
                <w:color w:val="FFFFFF" w:themeColor="background1"/>
              </w:rPr>
              <w:t>emands</w:t>
            </w:r>
          </w:p>
        </w:tc>
        <w:tc>
          <w:tcPr>
            <w:tcW w:w="8646" w:type="dxa"/>
            <w:gridSpan w:val="2"/>
            <w:shd w:val="clear" w:color="auto" w:fill="FFFFFF" w:themeFill="background1"/>
            <w:vAlign w:val="center"/>
          </w:tcPr>
          <w:p w14:paraId="250ACE35" w14:textId="62AB7139" w:rsidR="003A6F8E" w:rsidRPr="009D6C39" w:rsidRDefault="009D6C39" w:rsidP="00103C28">
            <w:pPr>
              <w:pStyle w:val="ListParagraph"/>
              <w:numPr>
                <w:ilvl w:val="0"/>
                <w:numId w:val="45"/>
              </w:numPr>
              <w:rPr>
                <w:rFonts w:ascii="Arial" w:eastAsia="Arial" w:hAnsi="Arial" w:cs="Arial"/>
              </w:rPr>
            </w:pPr>
            <w:r w:rsidRPr="009D6C39">
              <w:rPr>
                <w:rFonts w:ascii="Arial" w:hAnsi="Arial" w:cs="Arial"/>
                <w:color w:val="000000"/>
              </w:rPr>
              <w:t xml:space="preserve">May involve working on multiple and competing priorities at the same time. · </w:t>
            </w:r>
          </w:p>
        </w:tc>
      </w:tr>
      <w:tr w:rsidR="0082525D" w:rsidRPr="00B03871" w14:paraId="250ACE39" w14:textId="77777777" w:rsidTr="0082525D">
        <w:tc>
          <w:tcPr>
            <w:tcW w:w="1986" w:type="dxa"/>
            <w:shd w:val="clear" w:color="auto" w:fill="26A699"/>
            <w:vAlign w:val="center"/>
          </w:tcPr>
          <w:p w14:paraId="250ACE37" w14:textId="77777777" w:rsidR="003A6F8E" w:rsidRPr="00B03871" w:rsidRDefault="003A6F8E" w:rsidP="00001733">
            <w:pPr>
              <w:rPr>
                <w:rFonts w:ascii="Arial" w:hAnsi="Arial" w:cs="Arial"/>
                <w:b/>
                <w:color w:val="FFFFFF" w:themeColor="background1"/>
              </w:rPr>
            </w:pPr>
            <w:r w:rsidRPr="00B03871">
              <w:rPr>
                <w:rFonts w:ascii="Arial" w:hAnsi="Arial" w:cs="Arial"/>
                <w:b/>
                <w:color w:val="FFFFFF" w:themeColor="background1"/>
              </w:rPr>
              <w:t xml:space="preserve">Physical </w:t>
            </w:r>
            <w:r w:rsidR="00001733" w:rsidRPr="00B03871">
              <w:rPr>
                <w:rFonts w:ascii="Arial" w:hAnsi="Arial" w:cs="Arial"/>
                <w:b/>
                <w:color w:val="FFFFFF" w:themeColor="background1"/>
              </w:rPr>
              <w:t>D</w:t>
            </w:r>
            <w:r w:rsidRPr="00B03871">
              <w:rPr>
                <w:rFonts w:ascii="Arial" w:hAnsi="Arial" w:cs="Arial"/>
                <w:b/>
                <w:color w:val="FFFFFF" w:themeColor="background1"/>
              </w:rPr>
              <w:t>emands</w:t>
            </w:r>
          </w:p>
        </w:tc>
        <w:tc>
          <w:tcPr>
            <w:tcW w:w="8646" w:type="dxa"/>
            <w:gridSpan w:val="2"/>
            <w:shd w:val="clear" w:color="auto" w:fill="FFFFFF" w:themeFill="background1"/>
            <w:vAlign w:val="center"/>
          </w:tcPr>
          <w:p w14:paraId="250ACE38" w14:textId="2110E944" w:rsidR="003A6F8E" w:rsidRPr="009D6C39" w:rsidRDefault="009D6C39" w:rsidP="00103C28">
            <w:pPr>
              <w:pStyle w:val="ListParagraph"/>
              <w:numPr>
                <w:ilvl w:val="0"/>
                <w:numId w:val="45"/>
              </w:numPr>
              <w:rPr>
                <w:rFonts w:ascii="Arial" w:eastAsia="Arial" w:hAnsi="Arial" w:cs="Arial"/>
              </w:rPr>
            </w:pPr>
            <w:r w:rsidRPr="009D6C39">
              <w:rPr>
                <w:rFonts w:ascii="Arial" w:hAnsi="Arial" w:cs="Arial"/>
                <w:color w:val="000000"/>
              </w:rPr>
              <w:t>Predominantly office based, with minimal physical demands.</w:t>
            </w:r>
          </w:p>
        </w:tc>
      </w:tr>
      <w:tr w:rsidR="0082525D" w:rsidRPr="00B03871" w14:paraId="250ACE3C" w14:textId="77777777" w:rsidTr="0082525D">
        <w:tc>
          <w:tcPr>
            <w:tcW w:w="1986" w:type="dxa"/>
            <w:shd w:val="clear" w:color="auto" w:fill="26A699"/>
            <w:vAlign w:val="center"/>
          </w:tcPr>
          <w:p w14:paraId="250ACE3A" w14:textId="77777777" w:rsidR="003A6F8E" w:rsidRPr="00B03871" w:rsidRDefault="003A6F8E" w:rsidP="00001733">
            <w:pPr>
              <w:rPr>
                <w:rFonts w:ascii="Arial" w:hAnsi="Arial" w:cs="Arial"/>
                <w:b/>
                <w:color w:val="FFFFFF" w:themeColor="background1"/>
              </w:rPr>
            </w:pPr>
            <w:r w:rsidRPr="00B03871">
              <w:rPr>
                <w:rFonts w:ascii="Arial" w:hAnsi="Arial" w:cs="Arial"/>
                <w:b/>
                <w:color w:val="FFFFFF" w:themeColor="background1"/>
              </w:rPr>
              <w:t xml:space="preserve">Working </w:t>
            </w:r>
            <w:r w:rsidR="00001733" w:rsidRPr="00B03871">
              <w:rPr>
                <w:rFonts w:ascii="Arial" w:hAnsi="Arial" w:cs="Arial"/>
                <w:b/>
                <w:color w:val="FFFFFF" w:themeColor="background1"/>
              </w:rPr>
              <w:t>C</w:t>
            </w:r>
            <w:r w:rsidRPr="00B03871">
              <w:rPr>
                <w:rFonts w:ascii="Arial" w:hAnsi="Arial" w:cs="Arial"/>
                <w:b/>
                <w:color w:val="FFFFFF" w:themeColor="background1"/>
              </w:rPr>
              <w:t>onditions</w:t>
            </w:r>
          </w:p>
        </w:tc>
        <w:tc>
          <w:tcPr>
            <w:tcW w:w="8646" w:type="dxa"/>
            <w:gridSpan w:val="2"/>
            <w:shd w:val="clear" w:color="auto" w:fill="FFFFFF" w:themeFill="background1"/>
            <w:vAlign w:val="center"/>
          </w:tcPr>
          <w:p w14:paraId="3EFB4DF0" w14:textId="77777777" w:rsidR="00213DEB" w:rsidRPr="00B03871" w:rsidRDefault="00213DEB" w:rsidP="00213DEB">
            <w:pPr>
              <w:pStyle w:val="PlainText"/>
              <w:tabs>
                <w:tab w:val="left" w:pos="0"/>
              </w:tabs>
              <w:spacing w:after="120"/>
              <w:rPr>
                <w:rFonts w:ascii="Arial" w:hAnsi="Arial" w:cs="Arial"/>
                <w:color w:val="0D0D0D"/>
                <w:sz w:val="24"/>
              </w:rPr>
            </w:pPr>
            <w:r w:rsidRPr="00B03871">
              <w:rPr>
                <w:rFonts w:ascii="Arial" w:hAnsi="Arial" w:cs="Arial"/>
                <w:color w:val="0D0D0D"/>
                <w:sz w:val="24"/>
                <w:szCs w:val="24"/>
              </w:rPr>
              <w:t xml:space="preserve">Hours are generally worked during normal office hours and subject to the Council’s flexible working schemes. </w:t>
            </w:r>
          </w:p>
          <w:p w14:paraId="437D3464" w14:textId="77777777" w:rsidR="00BF3623" w:rsidRDefault="00213DEB" w:rsidP="00213DEB">
            <w:pPr>
              <w:pStyle w:val="PlainText"/>
              <w:tabs>
                <w:tab w:val="left" w:pos="0"/>
              </w:tabs>
              <w:spacing w:after="120"/>
              <w:rPr>
                <w:rFonts w:ascii="Arial" w:hAnsi="Arial" w:cs="Arial"/>
                <w:color w:val="0D0D0D"/>
                <w:sz w:val="24"/>
              </w:rPr>
            </w:pPr>
            <w:r w:rsidRPr="00B03871">
              <w:rPr>
                <w:rFonts w:ascii="Arial" w:hAnsi="Arial" w:cs="Arial"/>
                <w:color w:val="0D0D0D"/>
                <w:sz w:val="24"/>
              </w:rPr>
              <w:t xml:space="preserve">Although the role is generally office based, there will be some flexibility to work from home, subject to agreement by the line manager. There is also a physical need to move throughout office buildings and attend external meetings with a variety of different organisations. </w:t>
            </w:r>
          </w:p>
          <w:p w14:paraId="250ACE3B" w14:textId="354FC089" w:rsidR="003A6F8E" w:rsidRPr="00B03871" w:rsidRDefault="00213DEB" w:rsidP="00213DEB">
            <w:pPr>
              <w:pStyle w:val="PlainText"/>
              <w:tabs>
                <w:tab w:val="left" w:pos="0"/>
              </w:tabs>
              <w:spacing w:after="120"/>
              <w:rPr>
                <w:rFonts w:ascii="Arial" w:eastAsia="Arial" w:hAnsi="Arial" w:cs="Arial"/>
              </w:rPr>
            </w:pPr>
            <w:proofErr w:type="gramStart"/>
            <w:r w:rsidRPr="00B03871">
              <w:rPr>
                <w:rFonts w:ascii="Arial" w:hAnsi="Arial" w:cs="Arial"/>
                <w:color w:val="0D0D0D"/>
                <w:sz w:val="24"/>
              </w:rPr>
              <w:t>In order to</w:t>
            </w:r>
            <w:proofErr w:type="gramEnd"/>
            <w:r w:rsidRPr="00B03871">
              <w:rPr>
                <w:rFonts w:ascii="Arial" w:hAnsi="Arial" w:cs="Arial"/>
                <w:color w:val="0D0D0D"/>
                <w:sz w:val="24"/>
              </w:rPr>
              <w:t xml:space="preserve"> meet the duties of the post the job holder must ability to travel independently around</w:t>
            </w:r>
            <w:r w:rsidR="00B03871">
              <w:rPr>
                <w:rFonts w:ascii="Arial" w:hAnsi="Arial" w:cs="Arial"/>
                <w:color w:val="0D0D0D"/>
                <w:sz w:val="24"/>
              </w:rPr>
              <w:t xml:space="preserve"> Cumbria</w:t>
            </w:r>
          </w:p>
        </w:tc>
      </w:tr>
      <w:tr w:rsidR="0082525D" w:rsidRPr="00B03871" w14:paraId="250ACE3E" w14:textId="77777777" w:rsidTr="0082525D">
        <w:tc>
          <w:tcPr>
            <w:tcW w:w="10632" w:type="dxa"/>
            <w:gridSpan w:val="3"/>
            <w:shd w:val="clear" w:color="auto" w:fill="26A699"/>
          </w:tcPr>
          <w:p w14:paraId="250ACE3D" w14:textId="77777777" w:rsidR="003A6F8E" w:rsidRPr="00B03871" w:rsidRDefault="003A6F8E" w:rsidP="00276E8D">
            <w:pPr>
              <w:rPr>
                <w:rFonts w:ascii="Arial" w:hAnsi="Arial" w:cs="Arial"/>
                <w:b/>
                <w:color w:val="FFFFFF" w:themeColor="background1"/>
              </w:rPr>
            </w:pPr>
            <w:r w:rsidRPr="00B03871">
              <w:rPr>
                <w:rFonts w:ascii="Arial" w:hAnsi="Arial" w:cs="Arial"/>
                <w:b/>
                <w:color w:val="FFFFFF" w:themeColor="background1"/>
              </w:rPr>
              <w:t>Other Factors</w:t>
            </w:r>
          </w:p>
        </w:tc>
      </w:tr>
      <w:tr w:rsidR="0082525D" w:rsidRPr="00B03871" w14:paraId="250ACE41" w14:textId="77777777" w:rsidTr="692216DC">
        <w:tc>
          <w:tcPr>
            <w:tcW w:w="10632" w:type="dxa"/>
            <w:gridSpan w:val="3"/>
            <w:shd w:val="clear" w:color="auto" w:fill="FFFFFF" w:themeFill="background1"/>
          </w:tcPr>
          <w:p w14:paraId="250ACE40" w14:textId="5C3DB24C" w:rsidR="00103C28" w:rsidRPr="00B03871" w:rsidRDefault="00103C28" w:rsidP="00103C28">
            <w:pPr>
              <w:rPr>
                <w:rFonts w:ascii="Arial" w:hAnsi="Arial" w:cs="Arial"/>
              </w:rPr>
            </w:pPr>
          </w:p>
        </w:tc>
      </w:tr>
    </w:tbl>
    <w:p w14:paraId="250ACE42" w14:textId="77777777" w:rsidR="00C03BDB" w:rsidRPr="00B03871" w:rsidRDefault="00C03BDB" w:rsidP="003B4EFB">
      <w:pPr>
        <w:rPr>
          <w:rFonts w:ascii="Arial" w:hAnsi="Arial" w:cs="Arial"/>
          <w:bCs/>
        </w:rPr>
      </w:pPr>
    </w:p>
    <w:sectPr w:rsidR="00C03BDB" w:rsidRPr="00B03871" w:rsidSect="00F13821">
      <w:footerReference w:type="default" r:id="rId12"/>
      <w:pgSz w:w="11906" w:h="16838" w:code="9"/>
      <w:pgMar w:top="340" w:right="499" w:bottom="272" w:left="73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0E155" w14:textId="77777777" w:rsidR="000264F6" w:rsidRDefault="000264F6">
      <w:r>
        <w:separator/>
      </w:r>
    </w:p>
  </w:endnote>
  <w:endnote w:type="continuationSeparator" w:id="0">
    <w:p w14:paraId="62811126" w14:textId="77777777" w:rsidR="000264F6" w:rsidRDefault="000264F6">
      <w:r>
        <w:continuationSeparator/>
      </w:r>
    </w:p>
  </w:endnote>
  <w:endnote w:type="continuationNotice" w:id="1">
    <w:p w14:paraId="02D47331" w14:textId="77777777" w:rsidR="000264F6" w:rsidRDefault="000264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Courier New&quot;">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879EE" w14:textId="31B36BE7" w:rsidR="00F13821" w:rsidRPr="00F13821" w:rsidRDefault="00F13821" w:rsidP="00F13821">
    <w:pPr>
      <w:tabs>
        <w:tab w:val="center" w:pos="4513"/>
        <w:tab w:val="right" w:pos="9026"/>
      </w:tabs>
      <w:spacing w:before="100" w:beforeAutospacing="1" w:after="100" w:afterAutospacing="1" w:line="300" w:lineRule="auto"/>
      <w:rPr>
        <w:rFonts w:ascii="Arial" w:eastAsia="Calibri" w:hAnsi="Arial" w:cs="Arial"/>
        <w:b/>
        <w:bCs/>
        <w:color w:val="20A699"/>
        <w:sz w:val="26"/>
        <w:szCs w:val="26"/>
        <w:lang w:eastAsia="en-US"/>
      </w:rPr>
    </w:pPr>
    <w:r>
      <w:rPr>
        <w:rFonts w:ascii="Arial" w:eastAsia="Calibri" w:hAnsi="Arial" w:cs="Arial"/>
        <w:b/>
        <w:bCs/>
        <w:color w:val="20A699"/>
        <w:sz w:val="26"/>
        <w:szCs w:val="26"/>
        <w:lang w:eastAsia="en-US"/>
      </w:rPr>
      <w:tab/>
    </w:r>
    <w:r>
      <w:rPr>
        <w:rFonts w:ascii="Arial" w:eastAsia="Calibri" w:hAnsi="Arial" w:cs="Arial"/>
        <w:b/>
        <w:bCs/>
        <w:color w:val="20A699"/>
        <w:sz w:val="26"/>
        <w:szCs w:val="26"/>
        <w:lang w:eastAsia="en-US"/>
      </w:rPr>
      <w:tab/>
    </w:r>
    <w:r w:rsidRPr="00F13821">
      <w:rPr>
        <w:rFonts w:ascii="Arial" w:eastAsia="Calibri" w:hAnsi="Arial" w:cs="Arial"/>
        <w:b/>
        <w:bCs/>
        <w:color w:val="20A699"/>
        <w:sz w:val="26"/>
        <w:szCs w:val="26"/>
        <w:lang w:eastAsia="en-US"/>
      </w:rPr>
      <w:t>Westmorland</w:t>
    </w:r>
    <w:r>
      <w:rPr>
        <w:rFonts w:ascii="Arial" w:eastAsia="Calibri" w:hAnsi="Arial" w:cs="Arial"/>
        <w:b/>
        <w:bCs/>
        <w:color w:val="20A699"/>
        <w:sz w:val="26"/>
        <w:szCs w:val="26"/>
        <w:lang w:eastAsia="en-US"/>
      </w:rPr>
      <w:t xml:space="preserve"> and F</w:t>
    </w:r>
    <w:r w:rsidRPr="00F13821">
      <w:rPr>
        <w:rFonts w:ascii="Arial" w:eastAsia="Calibri" w:hAnsi="Arial" w:cs="Arial"/>
        <w:b/>
        <w:bCs/>
        <w:color w:val="20A699"/>
        <w:sz w:val="26"/>
        <w:szCs w:val="26"/>
        <w:lang w:eastAsia="en-US"/>
      </w:rPr>
      <w:t>urness</w:t>
    </w:r>
    <w:r>
      <w:rPr>
        <w:rFonts w:ascii="Arial" w:eastAsia="Calibri" w:hAnsi="Arial" w:cs="Arial"/>
        <w:b/>
        <w:bCs/>
        <w:color w:val="20A699"/>
        <w:sz w:val="26"/>
        <w:szCs w:val="26"/>
        <w:lang w:eastAsia="en-US"/>
      </w:rPr>
      <w:t xml:space="preserve"> Council </w:t>
    </w:r>
  </w:p>
  <w:p w14:paraId="1945B4E4" w14:textId="0FAA4D2C" w:rsidR="0082525D" w:rsidRDefault="00825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AF2CD" w14:textId="77777777" w:rsidR="000264F6" w:rsidRDefault="000264F6">
      <w:r>
        <w:separator/>
      </w:r>
    </w:p>
  </w:footnote>
  <w:footnote w:type="continuationSeparator" w:id="0">
    <w:p w14:paraId="20FC64C1" w14:textId="77777777" w:rsidR="000264F6" w:rsidRDefault="000264F6">
      <w:r>
        <w:continuationSeparator/>
      </w:r>
    </w:p>
  </w:footnote>
  <w:footnote w:type="continuationNotice" w:id="1">
    <w:p w14:paraId="006487D0" w14:textId="77777777" w:rsidR="000264F6" w:rsidRDefault="000264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054A"/>
    <w:multiLevelType w:val="hybridMultilevel"/>
    <w:tmpl w:val="3104C75E"/>
    <w:lvl w:ilvl="0" w:tplc="01E4D1D6">
      <w:start w:val="1"/>
      <w:numFmt w:val="bullet"/>
      <w:lvlText w:val="o"/>
      <w:lvlJc w:val="left"/>
      <w:pPr>
        <w:ind w:left="720" w:hanging="360"/>
      </w:pPr>
      <w:rPr>
        <w:rFonts w:ascii="&quot;Courier New&quot;" w:hAnsi="&quot;Courier New&quot;" w:hint="default"/>
      </w:rPr>
    </w:lvl>
    <w:lvl w:ilvl="1" w:tplc="A460A168">
      <w:start w:val="1"/>
      <w:numFmt w:val="bullet"/>
      <w:lvlText w:val="o"/>
      <w:lvlJc w:val="left"/>
      <w:pPr>
        <w:ind w:left="1440" w:hanging="360"/>
      </w:pPr>
      <w:rPr>
        <w:rFonts w:ascii="Courier New" w:hAnsi="Courier New" w:hint="default"/>
      </w:rPr>
    </w:lvl>
    <w:lvl w:ilvl="2" w:tplc="C3F4FAA4">
      <w:start w:val="1"/>
      <w:numFmt w:val="bullet"/>
      <w:lvlText w:val=""/>
      <w:lvlJc w:val="left"/>
      <w:pPr>
        <w:ind w:left="2160" w:hanging="360"/>
      </w:pPr>
      <w:rPr>
        <w:rFonts w:ascii="Wingdings" w:hAnsi="Wingdings" w:hint="default"/>
      </w:rPr>
    </w:lvl>
    <w:lvl w:ilvl="3" w:tplc="2EE0D31C">
      <w:start w:val="1"/>
      <w:numFmt w:val="bullet"/>
      <w:lvlText w:val=""/>
      <w:lvlJc w:val="left"/>
      <w:pPr>
        <w:ind w:left="2880" w:hanging="360"/>
      </w:pPr>
      <w:rPr>
        <w:rFonts w:ascii="Symbol" w:hAnsi="Symbol" w:hint="default"/>
      </w:rPr>
    </w:lvl>
    <w:lvl w:ilvl="4" w:tplc="58D8B88A">
      <w:start w:val="1"/>
      <w:numFmt w:val="bullet"/>
      <w:lvlText w:val="o"/>
      <w:lvlJc w:val="left"/>
      <w:pPr>
        <w:ind w:left="3600" w:hanging="360"/>
      </w:pPr>
      <w:rPr>
        <w:rFonts w:ascii="Courier New" w:hAnsi="Courier New" w:hint="default"/>
      </w:rPr>
    </w:lvl>
    <w:lvl w:ilvl="5" w:tplc="F9AA8AD4">
      <w:start w:val="1"/>
      <w:numFmt w:val="bullet"/>
      <w:lvlText w:val=""/>
      <w:lvlJc w:val="left"/>
      <w:pPr>
        <w:ind w:left="4320" w:hanging="360"/>
      </w:pPr>
      <w:rPr>
        <w:rFonts w:ascii="Wingdings" w:hAnsi="Wingdings" w:hint="default"/>
      </w:rPr>
    </w:lvl>
    <w:lvl w:ilvl="6" w:tplc="8BCCA1EC">
      <w:start w:val="1"/>
      <w:numFmt w:val="bullet"/>
      <w:lvlText w:val=""/>
      <w:lvlJc w:val="left"/>
      <w:pPr>
        <w:ind w:left="5040" w:hanging="360"/>
      </w:pPr>
      <w:rPr>
        <w:rFonts w:ascii="Symbol" w:hAnsi="Symbol" w:hint="default"/>
      </w:rPr>
    </w:lvl>
    <w:lvl w:ilvl="7" w:tplc="42703942">
      <w:start w:val="1"/>
      <w:numFmt w:val="bullet"/>
      <w:lvlText w:val="o"/>
      <w:lvlJc w:val="left"/>
      <w:pPr>
        <w:ind w:left="5760" w:hanging="360"/>
      </w:pPr>
      <w:rPr>
        <w:rFonts w:ascii="Courier New" w:hAnsi="Courier New" w:hint="default"/>
      </w:rPr>
    </w:lvl>
    <w:lvl w:ilvl="8" w:tplc="0DDAE048">
      <w:start w:val="1"/>
      <w:numFmt w:val="bullet"/>
      <w:lvlText w:val=""/>
      <w:lvlJc w:val="left"/>
      <w:pPr>
        <w:ind w:left="6480" w:hanging="360"/>
      </w:pPr>
      <w:rPr>
        <w:rFonts w:ascii="Wingdings" w:hAnsi="Wingdings" w:hint="default"/>
      </w:rPr>
    </w:lvl>
  </w:abstractNum>
  <w:abstractNum w:abstractNumId="1" w15:restartNumberingAfterBreak="0">
    <w:nsid w:val="04E02CD8"/>
    <w:multiLevelType w:val="hybridMultilevel"/>
    <w:tmpl w:val="2C307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9004C"/>
    <w:multiLevelType w:val="hybridMultilevel"/>
    <w:tmpl w:val="0AA01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85011"/>
    <w:multiLevelType w:val="hybridMultilevel"/>
    <w:tmpl w:val="C916F85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3F43D4"/>
    <w:multiLevelType w:val="hybridMultilevel"/>
    <w:tmpl w:val="BB680944"/>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DC287C"/>
    <w:multiLevelType w:val="hybridMultilevel"/>
    <w:tmpl w:val="FF8C436E"/>
    <w:lvl w:ilvl="0" w:tplc="1F5A4AFE">
      <w:start w:val="1"/>
      <w:numFmt w:val="upperLetter"/>
      <w:lvlText w:val="%1."/>
      <w:lvlJc w:val="left"/>
      <w:pPr>
        <w:ind w:left="720" w:hanging="360"/>
      </w:pPr>
    </w:lvl>
    <w:lvl w:ilvl="1" w:tplc="497EC44C">
      <w:start w:val="1"/>
      <w:numFmt w:val="lowerLetter"/>
      <w:lvlText w:val="%2."/>
      <w:lvlJc w:val="left"/>
      <w:pPr>
        <w:ind w:left="1440" w:hanging="360"/>
      </w:pPr>
    </w:lvl>
    <w:lvl w:ilvl="2" w:tplc="1908C4AA">
      <w:start w:val="1"/>
      <w:numFmt w:val="lowerRoman"/>
      <w:lvlText w:val="%3."/>
      <w:lvlJc w:val="right"/>
      <w:pPr>
        <w:ind w:left="2160" w:hanging="180"/>
      </w:pPr>
    </w:lvl>
    <w:lvl w:ilvl="3" w:tplc="401CE2A6">
      <w:start w:val="1"/>
      <w:numFmt w:val="decimal"/>
      <w:lvlText w:val="%4."/>
      <w:lvlJc w:val="left"/>
      <w:pPr>
        <w:ind w:left="2880" w:hanging="360"/>
      </w:pPr>
    </w:lvl>
    <w:lvl w:ilvl="4" w:tplc="7CE276EC">
      <w:start w:val="1"/>
      <w:numFmt w:val="lowerLetter"/>
      <w:lvlText w:val="%5."/>
      <w:lvlJc w:val="left"/>
      <w:pPr>
        <w:ind w:left="3600" w:hanging="360"/>
      </w:pPr>
    </w:lvl>
    <w:lvl w:ilvl="5" w:tplc="B66E1E72">
      <w:start w:val="1"/>
      <w:numFmt w:val="lowerRoman"/>
      <w:lvlText w:val="%6."/>
      <w:lvlJc w:val="right"/>
      <w:pPr>
        <w:ind w:left="4320" w:hanging="180"/>
      </w:pPr>
    </w:lvl>
    <w:lvl w:ilvl="6" w:tplc="69F42014">
      <w:start w:val="1"/>
      <w:numFmt w:val="decimal"/>
      <w:lvlText w:val="%7."/>
      <w:lvlJc w:val="left"/>
      <w:pPr>
        <w:ind w:left="5040" w:hanging="360"/>
      </w:pPr>
    </w:lvl>
    <w:lvl w:ilvl="7" w:tplc="0CA0D358">
      <w:start w:val="1"/>
      <w:numFmt w:val="lowerLetter"/>
      <w:lvlText w:val="%8."/>
      <w:lvlJc w:val="left"/>
      <w:pPr>
        <w:ind w:left="5760" w:hanging="360"/>
      </w:pPr>
    </w:lvl>
    <w:lvl w:ilvl="8" w:tplc="8D6CD71C">
      <w:start w:val="1"/>
      <w:numFmt w:val="lowerRoman"/>
      <w:lvlText w:val="%9."/>
      <w:lvlJc w:val="right"/>
      <w:pPr>
        <w:ind w:left="6480" w:hanging="180"/>
      </w:pPr>
    </w:lvl>
  </w:abstractNum>
  <w:abstractNum w:abstractNumId="6" w15:restartNumberingAfterBreak="0">
    <w:nsid w:val="0C651FC6"/>
    <w:multiLevelType w:val="hybridMultilevel"/>
    <w:tmpl w:val="4FE8000C"/>
    <w:lvl w:ilvl="0" w:tplc="80D6341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3E233B"/>
    <w:multiLevelType w:val="hybridMultilevel"/>
    <w:tmpl w:val="5E425CEC"/>
    <w:lvl w:ilvl="0" w:tplc="80D6341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CF49B5"/>
    <w:multiLevelType w:val="hybridMultilevel"/>
    <w:tmpl w:val="E20C8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193C40"/>
    <w:multiLevelType w:val="hybridMultilevel"/>
    <w:tmpl w:val="BCA0F5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D12EA2"/>
    <w:multiLevelType w:val="hybridMultilevel"/>
    <w:tmpl w:val="5FE43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2B2CD0"/>
    <w:multiLevelType w:val="hybridMultilevel"/>
    <w:tmpl w:val="D22ED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58210B"/>
    <w:multiLevelType w:val="hybridMultilevel"/>
    <w:tmpl w:val="CE58B9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30343D"/>
    <w:multiLevelType w:val="hybridMultilevel"/>
    <w:tmpl w:val="AFB2E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1445B4"/>
    <w:multiLevelType w:val="hybridMultilevel"/>
    <w:tmpl w:val="883CF7DA"/>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7E31BFA"/>
    <w:multiLevelType w:val="hybridMultilevel"/>
    <w:tmpl w:val="CCE4CFA0"/>
    <w:lvl w:ilvl="0" w:tplc="C6068EFC">
      <w:start w:val="1"/>
      <w:numFmt w:val="bullet"/>
      <w:lvlText w:val=""/>
      <w:lvlJc w:val="left"/>
      <w:pPr>
        <w:ind w:left="720" w:hanging="360"/>
      </w:pPr>
      <w:rPr>
        <w:rFonts w:ascii="Symbol" w:hAnsi="Symbol" w:hint="default"/>
      </w:rPr>
    </w:lvl>
    <w:lvl w:ilvl="1" w:tplc="F496BB10">
      <w:start w:val="1"/>
      <w:numFmt w:val="bullet"/>
      <w:lvlText w:val="o"/>
      <w:lvlJc w:val="left"/>
      <w:pPr>
        <w:ind w:left="1440" w:hanging="360"/>
      </w:pPr>
      <w:rPr>
        <w:rFonts w:ascii="Courier New" w:hAnsi="Courier New" w:hint="default"/>
      </w:rPr>
    </w:lvl>
    <w:lvl w:ilvl="2" w:tplc="CA1073E6">
      <w:start w:val="1"/>
      <w:numFmt w:val="bullet"/>
      <w:lvlText w:val=""/>
      <w:lvlJc w:val="left"/>
      <w:pPr>
        <w:ind w:left="2160" w:hanging="360"/>
      </w:pPr>
      <w:rPr>
        <w:rFonts w:ascii="Wingdings" w:hAnsi="Wingdings" w:hint="default"/>
      </w:rPr>
    </w:lvl>
    <w:lvl w:ilvl="3" w:tplc="AD505780">
      <w:start w:val="1"/>
      <w:numFmt w:val="bullet"/>
      <w:lvlText w:val=""/>
      <w:lvlJc w:val="left"/>
      <w:pPr>
        <w:ind w:left="2880" w:hanging="360"/>
      </w:pPr>
      <w:rPr>
        <w:rFonts w:ascii="Symbol" w:hAnsi="Symbol" w:hint="default"/>
      </w:rPr>
    </w:lvl>
    <w:lvl w:ilvl="4" w:tplc="392496CC">
      <w:start w:val="1"/>
      <w:numFmt w:val="bullet"/>
      <w:lvlText w:val="o"/>
      <w:lvlJc w:val="left"/>
      <w:pPr>
        <w:ind w:left="3600" w:hanging="360"/>
      </w:pPr>
      <w:rPr>
        <w:rFonts w:ascii="Courier New" w:hAnsi="Courier New" w:hint="default"/>
      </w:rPr>
    </w:lvl>
    <w:lvl w:ilvl="5" w:tplc="BE8EBDE8">
      <w:start w:val="1"/>
      <w:numFmt w:val="bullet"/>
      <w:lvlText w:val=""/>
      <w:lvlJc w:val="left"/>
      <w:pPr>
        <w:ind w:left="4320" w:hanging="360"/>
      </w:pPr>
      <w:rPr>
        <w:rFonts w:ascii="Wingdings" w:hAnsi="Wingdings" w:hint="default"/>
      </w:rPr>
    </w:lvl>
    <w:lvl w:ilvl="6" w:tplc="08C0EAC8">
      <w:start w:val="1"/>
      <w:numFmt w:val="bullet"/>
      <w:lvlText w:val=""/>
      <w:lvlJc w:val="left"/>
      <w:pPr>
        <w:ind w:left="5040" w:hanging="360"/>
      </w:pPr>
      <w:rPr>
        <w:rFonts w:ascii="Symbol" w:hAnsi="Symbol" w:hint="default"/>
      </w:rPr>
    </w:lvl>
    <w:lvl w:ilvl="7" w:tplc="B0B0F198">
      <w:start w:val="1"/>
      <w:numFmt w:val="bullet"/>
      <w:lvlText w:val="o"/>
      <w:lvlJc w:val="left"/>
      <w:pPr>
        <w:ind w:left="5760" w:hanging="360"/>
      </w:pPr>
      <w:rPr>
        <w:rFonts w:ascii="Courier New" w:hAnsi="Courier New" w:hint="default"/>
      </w:rPr>
    </w:lvl>
    <w:lvl w:ilvl="8" w:tplc="1220DAC2">
      <w:start w:val="1"/>
      <w:numFmt w:val="bullet"/>
      <w:lvlText w:val=""/>
      <w:lvlJc w:val="left"/>
      <w:pPr>
        <w:ind w:left="6480" w:hanging="360"/>
      </w:pPr>
      <w:rPr>
        <w:rFonts w:ascii="Wingdings" w:hAnsi="Wingdings" w:hint="default"/>
      </w:rPr>
    </w:lvl>
  </w:abstractNum>
  <w:abstractNum w:abstractNumId="16" w15:restartNumberingAfterBreak="0">
    <w:nsid w:val="2A6F2D10"/>
    <w:multiLevelType w:val="hybridMultilevel"/>
    <w:tmpl w:val="FAD0B20C"/>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F162A66"/>
    <w:multiLevelType w:val="hybridMultilevel"/>
    <w:tmpl w:val="AB544BA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662A3F"/>
    <w:multiLevelType w:val="hybridMultilevel"/>
    <w:tmpl w:val="E8AA6D3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C06155"/>
    <w:multiLevelType w:val="hybridMultilevel"/>
    <w:tmpl w:val="A3E2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427885"/>
    <w:multiLevelType w:val="hybridMultilevel"/>
    <w:tmpl w:val="D136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5E9E11"/>
    <w:multiLevelType w:val="hybridMultilevel"/>
    <w:tmpl w:val="14B8381C"/>
    <w:lvl w:ilvl="0" w:tplc="EC3A163E">
      <w:start w:val="1"/>
      <w:numFmt w:val="bullet"/>
      <w:lvlText w:val="·"/>
      <w:lvlJc w:val="left"/>
      <w:pPr>
        <w:ind w:left="720" w:hanging="360"/>
      </w:pPr>
      <w:rPr>
        <w:rFonts w:ascii="Symbol" w:hAnsi="Symbol" w:hint="default"/>
      </w:rPr>
    </w:lvl>
    <w:lvl w:ilvl="1" w:tplc="8DF0A63C">
      <w:start w:val="1"/>
      <w:numFmt w:val="bullet"/>
      <w:lvlText w:val="o"/>
      <w:lvlJc w:val="left"/>
      <w:pPr>
        <w:ind w:left="1440" w:hanging="360"/>
      </w:pPr>
      <w:rPr>
        <w:rFonts w:ascii="Courier New" w:hAnsi="Courier New" w:hint="default"/>
      </w:rPr>
    </w:lvl>
    <w:lvl w:ilvl="2" w:tplc="F2EE4AF0">
      <w:start w:val="1"/>
      <w:numFmt w:val="bullet"/>
      <w:lvlText w:val=""/>
      <w:lvlJc w:val="left"/>
      <w:pPr>
        <w:ind w:left="2160" w:hanging="360"/>
      </w:pPr>
      <w:rPr>
        <w:rFonts w:ascii="Wingdings" w:hAnsi="Wingdings" w:hint="default"/>
      </w:rPr>
    </w:lvl>
    <w:lvl w:ilvl="3" w:tplc="5DE6BCD8">
      <w:start w:val="1"/>
      <w:numFmt w:val="bullet"/>
      <w:lvlText w:val=""/>
      <w:lvlJc w:val="left"/>
      <w:pPr>
        <w:ind w:left="2880" w:hanging="360"/>
      </w:pPr>
      <w:rPr>
        <w:rFonts w:ascii="Symbol" w:hAnsi="Symbol" w:hint="default"/>
      </w:rPr>
    </w:lvl>
    <w:lvl w:ilvl="4" w:tplc="58F05A14">
      <w:start w:val="1"/>
      <w:numFmt w:val="bullet"/>
      <w:lvlText w:val="o"/>
      <w:lvlJc w:val="left"/>
      <w:pPr>
        <w:ind w:left="3600" w:hanging="360"/>
      </w:pPr>
      <w:rPr>
        <w:rFonts w:ascii="Courier New" w:hAnsi="Courier New" w:hint="default"/>
      </w:rPr>
    </w:lvl>
    <w:lvl w:ilvl="5" w:tplc="4872AD54">
      <w:start w:val="1"/>
      <w:numFmt w:val="bullet"/>
      <w:lvlText w:val=""/>
      <w:lvlJc w:val="left"/>
      <w:pPr>
        <w:ind w:left="4320" w:hanging="360"/>
      </w:pPr>
      <w:rPr>
        <w:rFonts w:ascii="Wingdings" w:hAnsi="Wingdings" w:hint="default"/>
      </w:rPr>
    </w:lvl>
    <w:lvl w:ilvl="6" w:tplc="F9942456">
      <w:start w:val="1"/>
      <w:numFmt w:val="bullet"/>
      <w:lvlText w:val=""/>
      <w:lvlJc w:val="left"/>
      <w:pPr>
        <w:ind w:left="5040" w:hanging="360"/>
      </w:pPr>
      <w:rPr>
        <w:rFonts w:ascii="Symbol" w:hAnsi="Symbol" w:hint="default"/>
      </w:rPr>
    </w:lvl>
    <w:lvl w:ilvl="7" w:tplc="4B86E562">
      <w:start w:val="1"/>
      <w:numFmt w:val="bullet"/>
      <w:lvlText w:val="o"/>
      <w:lvlJc w:val="left"/>
      <w:pPr>
        <w:ind w:left="5760" w:hanging="360"/>
      </w:pPr>
      <w:rPr>
        <w:rFonts w:ascii="Courier New" w:hAnsi="Courier New" w:hint="default"/>
      </w:rPr>
    </w:lvl>
    <w:lvl w:ilvl="8" w:tplc="8C40E69A">
      <w:start w:val="1"/>
      <w:numFmt w:val="bullet"/>
      <w:lvlText w:val=""/>
      <w:lvlJc w:val="left"/>
      <w:pPr>
        <w:ind w:left="6480" w:hanging="360"/>
      </w:pPr>
      <w:rPr>
        <w:rFonts w:ascii="Wingdings" w:hAnsi="Wingdings" w:hint="default"/>
      </w:rPr>
    </w:lvl>
  </w:abstractNum>
  <w:abstractNum w:abstractNumId="22" w15:restartNumberingAfterBreak="0">
    <w:nsid w:val="3291183F"/>
    <w:multiLevelType w:val="hybridMultilevel"/>
    <w:tmpl w:val="A4D290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2620B0"/>
    <w:multiLevelType w:val="hybridMultilevel"/>
    <w:tmpl w:val="4D1CA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86137D"/>
    <w:multiLevelType w:val="hybridMultilevel"/>
    <w:tmpl w:val="A2866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EA661F"/>
    <w:multiLevelType w:val="hybridMultilevel"/>
    <w:tmpl w:val="080C2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224C43"/>
    <w:multiLevelType w:val="hybridMultilevel"/>
    <w:tmpl w:val="0364829E"/>
    <w:lvl w:ilvl="0" w:tplc="1C262D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38984C04"/>
    <w:multiLevelType w:val="hybridMultilevel"/>
    <w:tmpl w:val="F2EC134E"/>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B8C89F"/>
    <w:multiLevelType w:val="hybridMultilevel"/>
    <w:tmpl w:val="6F5A353A"/>
    <w:lvl w:ilvl="0" w:tplc="42762264">
      <w:start w:val="1"/>
      <w:numFmt w:val="bullet"/>
      <w:lvlText w:val="·"/>
      <w:lvlJc w:val="left"/>
      <w:pPr>
        <w:ind w:left="720" w:hanging="360"/>
      </w:pPr>
      <w:rPr>
        <w:rFonts w:ascii="Symbol" w:hAnsi="Symbol" w:hint="default"/>
      </w:rPr>
    </w:lvl>
    <w:lvl w:ilvl="1" w:tplc="BC22001C">
      <w:start w:val="1"/>
      <w:numFmt w:val="bullet"/>
      <w:lvlText w:val="o"/>
      <w:lvlJc w:val="left"/>
      <w:pPr>
        <w:ind w:left="1440" w:hanging="360"/>
      </w:pPr>
      <w:rPr>
        <w:rFonts w:ascii="Courier New" w:hAnsi="Courier New" w:hint="default"/>
      </w:rPr>
    </w:lvl>
    <w:lvl w:ilvl="2" w:tplc="9A08920A">
      <w:start w:val="1"/>
      <w:numFmt w:val="bullet"/>
      <w:lvlText w:val=""/>
      <w:lvlJc w:val="left"/>
      <w:pPr>
        <w:ind w:left="2160" w:hanging="360"/>
      </w:pPr>
      <w:rPr>
        <w:rFonts w:ascii="Wingdings" w:hAnsi="Wingdings" w:hint="default"/>
      </w:rPr>
    </w:lvl>
    <w:lvl w:ilvl="3" w:tplc="33A0F286">
      <w:start w:val="1"/>
      <w:numFmt w:val="bullet"/>
      <w:lvlText w:val=""/>
      <w:lvlJc w:val="left"/>
      <w:pPr>
        <w:ind w:left="2880" w:hanging="360"/>
      </w:pPr>
      <w:rPr>
        <w:rFonts w:ascii="Symbol" w:hAnsi="Symbol" w:hint="default"/>
      </w:rPr>
    </w:lvl>
    <w:lvl w:ilvl="4" w:tplc="C3CC22DE">
      <w:start w:val="1"/>
      <w:numFmt w:val="bullet"/>
      <w:lvlText w:val="o"/>
      <w:lvlJc w:val="left"/>
      <w:pPr>
        <w:ind w:left="3600" w:hanging="360"/>
      </w:pPr>
      <w:rPr>
        <w:rFonts w:ascii="Courier New" w:hAnsi="Courier New" w:hint="default"/>
      </w:rPr>
    </w:lvl>
    <w:lvl w:ilvl="5" w:tplc="EE26E966">
      <w:start w:val="1"/>
      <w:numFmt w:val="bullet"/>
      <w:lvlText w:val=""/>
      <w:lvlJc w:val="left"/>
      <w:pPr>
        <w:ind w:left="4320" w:hanging="360"/>
      </w:pPr>
      <w:rPr>
        <w:rFonts w:ascii="Wingdings" w:hAnsi="Wingdings" w:hint="default"/>
      </w:rPr>
    </w:lvl>
    <w:lvl w:ilvl="6" w:tplc="7B8AE006">
      <w:start w:val="1"/>
      <w:numFmt w:val="bullet"/>
      <w:lvlText w:val=""/>
      <w:lvlJc w:val="left"/>
      <w:pPr>
        <w:ind w:left="5040" w:hanging="360"/>
      </w:pPr>
      <w:rPr>
        <w:rFonts w:ascii="Symbol" w:hAnsi="Symbol" w:hint="default"/>
      </w:rPr>
    </w:lvl>
    <w:lvl w:ilvl="7" w:tplc="D2D23A38">
      <w:start w:val="1"/>
      <w:numFmt w:val="bullet"/>
      <w:lvlText w:val="o"/>
      <w:lvlJc w:val="left"/>
      <w:pPr>
        <w:ind w:left="5760" w:hanging="360"/>
      </w:pPr>
      <w:rPr>
        <w:rFonts w:ascii="Courier New" w:hAnsi="Courier New" w:hint="default"/>
      </w:rPr>
    </w:lvl>
    <w:lvl w:ilvl="8" w:tplc="F20E9DB6">
      <w:start w:val="1"/>
      <w:numFmt w:val="bullet"/>
      <w:lvlText w:val=""/>
      <w:lvlJc w:val="left"/>
      <w:pPr>
        <w:ind w:left="6480" w:hanging="360"/>
      </w:pPr>
      <w:rPr>
        <w:rFonts w:ascii="Wingdings" w:hAnsi="Wingdings" w:hint="default"/>
      </w:rPr>
    </w:lvl>
  </w:abstractNum>
  <w:abstractNum w:abstractNumId="29" w15:restartNumberingAfterBreak="0">
    <w:nsid w:val="3E0D3BB6"/>
    <w:multiLevelType w:val="hybridMultilevel"/>
    <w:tmpl w:val="E4345C02"/>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3F404A28"/>
    <w:multiLevelType w:val="hybridMultilevel"/>
    <w:tmpl w:val="25A8E7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3031B2D"/>
    <w:multiLevelType w:val="hybridMultilevel"/>
    <w:tmpl w:val="D054D0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40819F7"/>
    <w:multiLevelType w:val="hybridMultilevel"/>
    <w:tmpl w:val="7AAA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2E6206"/>
    <w:multiLevelType w:val="hybridMultilevel"/>
    <w:tmpl w:val="91CCB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A850EBC"/>
    <w:multiLevelType w:val="hybridMultilevel"/>
    <w:tmpl w:val="0AE42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BE543ED"/>
    <w:multiLevelType w:val="hybridMultilevel"/>
    <w:tmpl w:val="1548AAF4"/>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4CCE526E"/>
    <w:multiLevelType w:val="hybridMultilevel"/>
    <w:tmpl w:val="17BA7F70"/>
    <w:lvl w:ilvl="0" w:tplc="814A6C62">
      <w:start w:val="1"/>
      <w:numFmt w:val="bullet"/>
      <w:pStyle w:val="BodyTex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5713840"/>
    <w:multiLevelType w:val="hybridMultilevel"/>
    <w:tmpl w:val="E99455D8"/>
    <w:lvl w:ilvl="0" w:tplc="C9CE8BF6">
      <w:start w:val="1"/>
      <w:numFmt w:val="decimal"/>
      <w:lvlText w:val="%1."/>
      <w:lvlJc w:val="left"/>
      <w:pPr>
        <w:ind w:left="720" w:hanging="360"/>
      </w:pPr>
    </w:lvl>
    <w:lvl w:ilvl="1" w:tplc="D4ECFEBA">
      <w:start w:val="1"/>
      <w:numFmt w:val="lowerLetter"/>
      <w:lvlText w:val="%2."/>
      <w:lvlJc w:val="left"/>
      <w:pPr>
        <w:ind w:left="1440" w:hanging="360"/>
      </w:pPr>
    </w:lvl>
    <w:lvl w:ilvl="2" w:tplc="BA304682">
      <w:start w:val="1"/>
      <w:numFmt w:val="lowerRoman"/>
      <w:lvlText w:val="%3."/>
      <w:lvlJc w:val="right"/>
      <w:pPr>
        <w:ind w:left="2160" w:hanging="180"/>
      </w:pPr>
    </w:lvl>
    <w:lvl w:ilvl="3" w:tplc="5BF4351C">
      <w:start w:val="1"/>
      <w:numFmt w:val="decimal"/>
      <w:lvlText w:val="%4."/>
      <w:lvlJc w:val="left"/>
      <w:pPr>
        <w:ind w:left="2880" w:hanging="360"/>
      </w:pPr>
    </w:lvl>
    <w:lvl w:ilvl="4" w:tplc="EBEC4A30">
      <w:start w:val="1"/>
      <w:numFmt w:val="lowerLetter"/>
      <w:lvlText w:val="%5."/>
      <w:lvlJc w:val="left"/>
      <w:pPr>
        <w:ind w:left="3600" w:hanging="360"/>
      </w:pPr>
    </w:lvl>
    <w:lvl w:ilvl="5" w:tplc="9A9AAA34">
      <w:start w:val="1"/>
      <w:numFmt w:val="lowerRoman"/>
      <w:lvlText w:val="%6."/>
      <w:lvlJc w:val="right"/>
      <w:pPr>
        <w:ind w:left="4320" w:hanging="180"/>
      </w:pPr>
    </w:lvl>
    <w:lvl w:ilvl="6" w:tplc="F942DA7E">
      <w:start w:val="1"/>
      <w:numFmt w:val="decimal"/>
      <w:lvlText w:val="%7."/>
      <w:lvlJc w:val="left"/>
      <w:pPr>
        <w:ind w:left="5040" w:hanging="360"/>
      </w:pPr>
    </w:lvl>
    <w:lvl w:ilvl="7" w:tplc="B57E2836">
      <w:start w:val="1"/>
      <w:numFmt w:val="lowerLetter"/>
      <w:lvlText w:val="%8."/>
      <w:lvlJc w:val="left"/>
      <w:pPr>
        <w:ind w:left="5760" w:hanging="360"/>
      </w:pPr>
    </w:lvl>
    <w:lvl w:ilvl="8" w:tplc="E85A57B6">
      <w:start w:val="1"/>
      <w:numFmt w:val="lowerRoman"/>
      <w:lvlText w:val="%9."/>
      <w:lvlJc w:val="right"/>
      <w:pPr>
        <w:ind w:left="6480" w:hanging="180"/>
      </w:pPr>
    </w:lvl>
  </w:abstractNum>
  <w:abstractNum w:abstractNumId="38" w15:restartNumberingAfterBreak="0">
    <w:nsid w:val="573C55AD"/>
    <w:multiLevelType w:val="hybridMultilevel"/>
    <w:tmpl w:val="08E0B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57DE39"/>
    <w:multiLevelType w:val="hybridMultilevel"/>
    <w:tmpl w:val="C70EE6EC"/>
    <w:lvl w:ilvl="0" w:tplc="A2425D66">
      <w:start w:val="1"/>
      <w:numFmt w:val="bullet"/>
      <w:lvlText w:val=""/>
      <w:lvlJc w:val="left"/>
      <w:pPr>
        <w:ind w:left="720" w:hanging="360"/>
      </w:pPr>
      <w:rPr>
        <w:rFonts w:ascii="Symbol" w:hAnsi="Symbol" w:hint="default"/>
      </w:rPr>
    </w:lvl>
    <w:lvl w:ilvl="1" w:tplc="880CB9AE">
      <w:start w:val="1"/>
      <w:numFmt w:val="bullet"/>
      <w:lvlText w:val="o"/>
      <w:lvlJc w:val="left"/>
      <w:pPr>
        <w:ind w:left="1440" w:hanging="360"/>
      </w:pPr>
      <w:rPr>
        <w:rFonts w:ascii="Courier New" w:hAnsi="Courier New" w:hint="default"/>
      </w:rPr>
    </w:lvl>
    <w:lvl w:ilvl="2" w:tplc="DF6E2EB4">
      <w:start w:val="1"/>
      <w:numFmt w:val="bullet"/>
      <w:lvlText w:val=""/>
      <w:lvlJc w:val="left"/>
      <w:pPr>
        <w:ind w:left="2160" w:hanging="360"/>
      </w:pPr>
      <w:rPr>
        <w:rFonts w:ascii="Wingdings" w:hAnsi="Wingdings" w:hint="default"/>
      </w:rPr>
    </w:lvl>
    <w:lvl w:ilvl="3" w:tplc="04768C52">
      <w:start w:val="1"/>
      <w:numFmt w:val="bullet"/>
      <w:lvlText w:val=""/>
      <w:lvlJc w:val="left"/>
      <w:pPr>
        <w:ind w:left="2880" w:hanging="360"/>
      </w:pPr>
      <w:rPr>
        <w:rFonts w:ascii="Symbol" w:hAnsi="Symbol" w:hint="default"/>
      </w:rPr>
    </w:lvl>
    <w:lvl w:ilvl="4" w:tplc="8ADA6072">
      <w:start w:val="1"/>
      <w:numFmt w:val="bullet"/>
      <w:lvlText w:val="o"/>
      <w:lvlJc w:val="left"/>
      <w:pPr>
        <w:ind w:left="3600" w:hanging="360"/>
      </w:pPr>
      <w:rPr>
        <w:rFonts w:ascii="Courier New" w:hAnsi="Courier New" w:hint="default"/>
      </w:rPr>
    </w:lvl>
    <w:lvl w:ilvl="5" w:tplc="4A285A40">
      <w:start w:val="1"/>
      <w:numFmt w:val="bullet"/>
      <w:lvlText w:val=""/>
      <w:lvlJc w:val="left"/>
      <w:pPr>
        <w:ind w:left="4320" w:hanging="360"/>
      </w:pPr>
      <w:rPr>
        <w:rFonts w:ascii="Wingdings" w:hAnsi="Wingdings" w:hint="default"/>
      </w:rPr>
    </w:lvl>
    <w:lvl w:ilvl="6" w:tplc="9B34AFA2">
      <w:start w:val="1"/>
      <w:numFmt w:val="bullet"/>
      <w:lvlText w:val=""/>
      <w:lvlJc w:val="left"/>
      <w:pPr>
        <w:ind w:left="5040" w:hanging="360"/>
      </w:pPr>
      <w:rPr>
        <w:rFonts w:ascii="Symbol" w:hAnsi="Symbol" w:hint="default"/>
      </w:rPr>
    </w:lvl>
    <w:lvl w:ilvl="7" w:tplc="8F88B92A">
      <w:start w:val="1"/>
      <w:numFmt w:val="bullet"/>
      <w:lvlText w:val="o"/>
      <w:lvlJc w:val="left"/>
      <w:pPr>
        <w:ind w:left="5760" w:hanging="360"/>
      </w:pPr>
      <w:rPr>
        <w:rFonts w:ascii="Courier New" w:hAnsi="Courier New" w:hint="default"/>
      </w:rPr>
    </w:lvl>
    <w:lvl w:ilvl="8" w:tplc="114007B6">
      <w:start w:val="1"/>
      <w:numFmt w:val="bullet"/>
      <w:lvlText w:val=""/>
      <w:lvlJc w:val="left"/>
      <w:pPr>
        <w:ind w:left="6480" w:hanging="360"/>
      </w:pPr>
      <w:rPr>
        <w:rFonts w:ascii="Wingdings" w:hAnsi="Wingdings" w:hint="default"/>
      </w:rPr>
    </w:lvl>
  </w:abstractNum>
  <w:abstractNum w:abstractNumId="40" w15:restartNumberingAfterBreak="0">
    <w:nsid w:val="5E202F41"/>
    <w:multiLevelType w:val="hybridMultilevel"/>
    <w:tmpl w:val="91748D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68ED07B4"/>
    <w:multiLevelType w:val="hybridMultilevel"/>
    <w:tmpl w:val="70EA63D8"/>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C3878D5"/>
    <w:multiLevelType w:val="hybridMultilevel"/>
    <w:tmpl w:val="CD8C1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D7324A5"/>
    <w:multiLevelType w:val="hybridMultilevel"/>
    <w:tmpl w:val="91DE85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76654A"/>
    <w:multiLevelType w:val="hybridMultilevel"/>
    <w:tmpl w:val="3DFEB8EE"/>
    <w:lvl w:ilvl="0" w:tplc="80D6341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8766CF"/>
    <w:multiLevelType w:val="hybridMultilevel"/>
    <w:tmpl w:val="90A0CE6E"/>
    <w:lvl w:ilvl="0" w:tplc="C8EA40E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99369695">
    <w:abstractNumId w:val="21"/>
  </w:num>
  <w:num w:numId="2" w16cid:durableId="2018578190">
    <w:abstractNumId w:val="0"/>
  </w:num>
  <w:num w:numId="3" w16cid:durableId="2032534818">
    <w:abstractNumId w:val="15"/>
  </w:num>
  <w:num w:numId="4" w16cid:durableId="858472068">
    <w:abstractNumId w:val="5"/>
  </w:num>
  <w:num w:numId="5" w16cid:durableId="167865746">
    <w:abstractNumId w:val="37"/>
  </w:num>
  <w:num w:numId="6" w16cid:durableId="1641616844">
    <w:abstractNumId w:val="28"/>
  </w:num>
  <w:num w:numId="7" w16cid:durableId="1027827232">
    <w:abstractNumId w:val="39"/>
  </w:num>
  <w:num w:numId="8" w16cid:durableId="1167666824">
    <w:abstractNumId w:val="36"/>
  </w:num>
  <w:num w:numId="9" w16cid:durableId="1315990508">
    <w:abstractNumId w:val="3"/>
  </w:num>
  <w:num w:numId="10" w16cid:durableId="970792087">
    <w:abstractNumId w:val="45"/>
  </w:num>
  <w:num w:numId="11" w16cid:durableId="2070109454">
    <w:abstractNumId w:val="17"/>
  </w:num>
  <w:num w:numId="12" w16cid:durableId="58139108">
    <w:abstractNumId w:val="18"/>
  </w:num>
  <w:num w:numId="13" w16cid:durableId="734015967">
    <w:abstractNumId w:val="4"/>
  </w:num>
  <w:num w:numId="14" w16cid:durableId="1537885637">
    <w:abstractNumId w:val="10"/>
  </w:num>
  <w:num w:numId="15" w16cid:durableId="28726365">
    <w:abstractNumId w:val="29"/>
  </w:num>
  <w:num w:numId="16" w16cid:durableId="603028932">
    <w:abstractNumId w:val="33"/>
  </w:num>
  <w:num w:numId="17" w16cid:durableId="985550370">
    <w:abstractNumId w:val="16"/>
  </w:num>
  <w:num w:numId="18" w16cid:durableId="1589925452">
    <w:abstractNumId w:val="42"/>
  </w:num>
  <w:num w:numId="19" w16cid:durableId="46075508">
    <w:abstractNumId w:val="20"/>
  </w:num>
  <w:num w:numId="20" w16cid:durableId="1073354362">
    <w:abstractNumId w:val="13"/>
  </w:num>
  <w:num w:numId="21" w16cid:durableId="1595168329">
    <w:abstractNumId w:val="14"/>
  </w:num>
  <w:num w:numId="22" w16cid:durableId="1067992008">
    <w:abstractNumId w:val="38"/>
  </w:num>
  <w:num w:numId="23" w16cid:durableId="1996763875">
    <w:abstractNumId w:val="41"/>
  </w:num>
  <w:num w:numId="24" w16cid:durableId="1201866540">
    <w:abstractNumId w:val="12"/>
  </w:num>
  <w:num w:numId="25" w16cid:durableId="1708677494">
    <w:abstractNumId w:val="35"/>
  </w:num>
  <w:num w:numId="26" w16cid:durableId="1196499307">
    <w:abstractNumId w:val="2"/>
  </w:num>
  <w:num w:numId="27" w16cid:durableId="1517188361">
    <w:abstractNumId w:val="27"/>
  </w:num>
  <w:num w:numId="28" w16cid:durableId="1665157518">
    <w:abstractNumId w:val="19"/>
  </w:num>
  <w:num w:numId="29" w16cid:durableId="336344994">
    <w:abstractNumId w:val="44"/>
  </w:num>
  <w:num w:numId="30" w16cid:durableId="1305238036">
    <w:abstractNumId w:val="30"/>
  </w:num>
  <w:num w:numId="31" w16cid:durableId="1654985491">
    <w:abstractNumId w:val="6"/>
  </w:num>
  <w:num w:numId="32" w16cid:durableId="129904724">
    <w:abstractNumId w:val="7"/>
  </w:num>
  <w:num w:numId="33" w16cid:durableId="485824757">
    <w:abstractNumId w:val="17"/>
  </w:num>
  <w:num w:numId="34" w16cid:durableId="312032036">
    <w:abstractNumId w:val="32"/>
  </w:num>
  <w:num w:numId="35" w16cid:durableId="263000235">
    <w:abstractNumId w:val="25"/>
  </w:num>
  <w:num w:numId="36" w16cid:durableId="790634212">
    <w:abstractNumId w:val="1"/>
  </w:num>
  <w:num w:numId="37" w16cid:durableId="2006278846">
    <w:abstractNumId w:val="23"/>
  </w:num>
  <w:num w:numId="38" w16cid:durableId="1049063456">
    <w:abstractNumId w:val="22"/>
  </w:num>
  <w:num w:numId="39" w16cid:durableId="793716826">
    <w:abstractNumId w:val="9"/>
  </w:num>
  <w:num w:numId="40" w16cid:durableId="258874445">
    <w:abstractNumId w:val="26"/>
  </w:num>
  <w:num w:numId="41" w16cid:durableId="1832790426">
    <w:abstractNumId w:val="34"/>
  </w:num>
  <w:num w:numId="42" w16cid:durableId="545718588">
    <w:abstractNumId w:val="43"/>
  </w:num>
  <w:num w:numId="43" w16cid:durableId="166752627">
    <w:abstractNumId w:val="24"/>
  </w:num>
  <w:num w:numId="44" w16cid:durableId="1307585308">
    <w:abstractNumId w:val="11"/>
  </w:num>
  <w:num w:numId="45" w16cid:durableId="123040310">
    <w:abstractNumId w:val="31"/>
  </w:num>
  <w:num w:numId="46" w16cid:durableId="298071350">
    <w:abstractNumId w:val="8"/>
  </w:num>
  <w:num w:numId="47" w16cid:durableId="20996711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007a9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ADC"/>
    <w:rsid w:val="00001733"/>
    <w:rsid w:val="0000394B"/>
    <w:rsid w:val="000039DE"/>
    <w:rsid w:val="00004DAF"/>
    <w:rsid w:val="000057C4"/>
    <w:rsid w:val="0001492A"/>
    <w:rsid w:val="00015E20"/>
    <w:rsid w:val="00016B09"/>
    <w:rsid w:val="00017A90"/>
    <w:rsid w:val="0002049F"/>
    <w:rsid w:val="00021551"/>
    <w:rsid w:val="00025CF7"/>
    <w:rsid w:val="000264F6"/>
    <w:rsid w:val="00026CA4"/>
    <w:rsid w:val="00026FB6"/>
    <w:rsid w:val="00030AFD"/>
    <w:rsid w:val="00032555"/>
    <w:rsid w:val="00041D69"/>
    <w:rsid w:val="00043E94"/>
    <w:rsid w:val="000447CF"/>
    <w:rsid w:val="0004585D"/>
    <w:rsid w:val="000464E4"/>
    <w:rsid w:val="00050FA4"/>
    <w:rsid w:val="00051C0A"/>
    <w:rsid w:val="00052C35"/>
    <w:rsid w:val="00054C50"/>
    <w:rsid w:val="000570AA"/>
    <w:rsid w:val="00060BF3"/>
    <w:rsid w:val="00062732"/>
    <w:rsid w:val="00063708"/>
    <w:rsid w:val="00064808"/>
    <w:rsid w:val="00064985"/>
    <w:rsid w:val="000673A8"/>
    <w:rsid w:val="00071994"/>
    <w:rsid w:val="0007376F"/>
    <w:rsid w:val="00075891"/>
    <w:rsid w:val="00080D92"/>
    <w:rsid w:val="00082B8F"/>
    <w:rsid w:val="00084A53"/>
    <w:rsid w:val="000871A7"/>
    <w:rsid w:val="000910E8"/>
    <w:rsid w:val="0009296E"/>
    <w:rsid w:val="000961C1"/>
    <w:rsid w:val="0009685D"/>
    <w:rsid w:val="000976C0"/>
    <w:rsid w:val="000A5EB1"/>
    <w:rsid w:val="000A6E51"/>
    <w:rsid w:val="000B15C3"/>
    <w:rsid w:val="000B2936"/>
    <w:rsid w:val="000B4B53"/>
    <w:rsid w:val="000B7E36"/>
    <w:rsid w:val="000C249E"/>
    <w:rsid w:val="000C3D8E"/>
    <w:rsid w:val="000C697A"/>
    <w:rsid w:val="000C6ACF"/>
    <w:rsid w:val="000C792F"/>
    <w:rsid w:val="000D1549"/>
    <w:rsid w:val="000D1683"/>
    <w:rsid w:val="000D37C6"/>
    <w:rsid w:val="000E2F17"/>
    <w:rsid w:val="000E3BD7"/>
    <w:rsid w:val="000F1B82"/>
    <w:rsid w:val="000F2EBD"/>
    <w:rsid w:val="000F3828"/>
    <w:rsid w:val="000F38E3"/>
    <w:rsid w:val="000F51A1"/>
    <w:rsid w:val="00100065"/>
    <w:rsid w:val="001002D9"/>
    <w:rsid w:val="001019AC"/>
    <w:rsid w:val="001022DD"/>
    <w:rsid w:val="00103C28"/>
    <w:rsid w:val="00104D68"/>
    <w:rsid w:val="00105EAB"/>
    <w:rsid w:val="00107B37"/>
    <w:rsid w:val="0011057D"/>
    <w:rsid w:val="00113B5A"/>
    <w:rsid w:val="00113F97"/>
    <w:rsid w:val="00114F22"/>
    <w:rsid w:val="00117C06"/>
    <w:rsid w:val="00120AC6"/>
    <w:rsid w:val="00120F3F"/>
    <w:rsid w:val="001220AE"/>
    <w:rsid w:val="00130AA5"/>
    <w:rsid w:val="00131114"/>
    <w:rsid w:val="00140E07"/>
    <w:rsid w:val="001413F4"/>
    <w:rsid w:val="001414EB"/>
    <w:rsid w:val="001470B3"/>
    <w:rsid w:val="0014785E"/>
    <w:rsid w:val="001479DA"/>
    <w:rsid w:val="00152B57"/>
    <w:rsid w:val="00155407"/>
    <w:rsid w:val="0015741E"/>
    <w:rsid w:val="0016238D"/>
    <w:rsid w:val="0016316C"/>
    <w:rsid w:val="00167892"/>
    <w:rsid w:val="00175D58"/>
    <w:rsid w:val="00176F19"/>
    <w:rsid w:val="001775CB"/>
    <w:rsid w:val="001778FC"/>
    <w:rsid w:val="00182469"/>
    <w:rsid w:val="0018282A"/>
    <w:rsid w:val="00183BF5"/>
    <w:rsid w:val="00184019"/>
    <w:rsid w:val="001918B8"/>
    <w:rsid w:val="00196E3C"/>
    <w:rsid w:val="001970F5"/>
    <w:rsid w:val="00197530"/>
    <w:rsid w:val="001A0734"/>
    <w:rsid w:val="001A0F0E"/>
    <w:rsid w:val="001A3ACD"/>
    <w:rsid w:val="001A3BED"/>
    <w:rsid w:val="001A4D3D"/>
    <w:rsid w:val="001A719C"/>
    <w:rsid w:val="001B39E5"/>
    <w:rsid w:val="001C161A"/>
    <w:rsid w:val="001C5A5C"/>
    <w:rsid w:val="001D5006"/>
    <w:rsid w:val="001D5465"/>
    <w:rsid w:val="001D58BB"/>
    <w:rsid w:val="001D680A"/>
    <w:rsid w:val="001D7436"/>
    <w:rsid w:val="001E045F"/>
    <w:rsid w:val="001E151C"/>
    <w:rsid w:val="001F0319"/>
    <w:rsid w:val="001F05D4"/>
    <w:rsid w:val="001F15A9"/>
    <w:rsid w:val="001F2AB1"/>
    <w:rsid w:val="001F384F"/>
    <w:rsid w:val="002106EA"/>
    <w:rsid w:val="0021182F"/>
    <w:rsid w:val="00213DEB"/>
    <w:rsid w:val="00215D49"/>
    <w:rsid w:val="002168AE"/>
    <w:rsid w:val="002175C7"/>
    <w:rsid w:val="00227DEC"/>
    <w:rsid w:val="002300F0"/>
    <w:rsid w:val="00231129"/>
    <w:rsid w:val="002311B8"/>
    <w:rsid w:val="002319F1"/>
    <w:rsid w:val="00236201"/>
    <w:rsid w:val="002445BF"/>
    <w:rsid w:val="002467F8"/>
    <w:rsid w:val="0025622C"/>
    <w:rsid w:val="00263611"/>
    <w:rsid w:val="00263A8C"/>
    <w:rsid w:val="00264ABE"/>
    <w:rsid w:val="002651A9"/>
    <w:rsid w:val="00266AB1"/>
    <w:rsid w:val="00272FBC"/>
    <w:rsid w:val="00273693"/>
    <w:rsid w:val="00275A9F"/>
    <w:rsid w:val="00276E8D"/>
    <w:rsid w:val="00277473"/>
    <w:rsid w:val="0028310B"/>
    <w:rsid w:val="00283DBB"/>
    <w:rsid w:val="002856C0"/>
    <w:rsid w:val="00285C9D"/>
    <w:rsid w:val="0029081E"/>
    <w:rsid w:val="0029114F"/>
    <w:rsid w:val="00291452"/>
    <w:rsid w:val="002962F2"/>
    <w:rsid w:val="002A239D"/>
    <w:rsid w:val="002A5D54"/>
    <w:rsid w:val="002B4A9D"/>
    <w:rsid w:val="002B57B7"/>
    <w:rsid w:val="002C4191"/>
    <w:rsid w:val="002C5D7B"/>
    <w:rsid w:val="002D1EEE"/>
    <w:rsid w:val="002D4014"/>
    <w:rsid w:val="002D5CB3"/>
    <w:rsid w:val="002E0BD8"/>
    <w:rsid w:val="002E0C8C"/>
    <w:rsid w:val="002E16B2"/>
    <w:rsid w:val="002E48DD"/>
    <w:rsid w:val="002F3042"/>
    <w:rsid w:val="002F3DA2"/>
    <w:rsid w:val="00302674"/>
    <w:rsid w:val="00303D63"/>
    <w:rsid w:val="0030452B"/>
    <w:rsid w:val="00305C4B"/>
    <w:rsid w:val="00305E91"/>
    <w:rsid w:val="00310A3B"/>
    <w:rsid w:val="003111D5"/>
    <w:rsid w:val="00314DD6"/>
    <w:rsid w:val="00317607"/>
    <w:rsid w:val="003211A4"/>
    <w:rsid w:val="00321DF0"/>
    <w:rsid w:val="00331D77"/>
    <w:rsid w:val="00332179"/>
    <w:rsid w:val="003330E4"/>
    <w:rsid w:val="003334C2"/>
    <w:rsid w:val="003345C3"/>
    <w:rsid w:val="00341B80"/>
    <w:rsid w:val="0034343B"/>
    <w:rsid w:val="00347717"/>
    <w:rsid w:val="00350113"/>
    <w:rsid w:val="00351F3D"/>
    <w:rsid w:val="00353015"/>
    <w:rsid w:val="003531EF"/>
    <w:rsid w:val="003602EC"/>
    <w:rsid w:val="003657E2"/>
    <w:rsid w:val="0036760C"/>
    <w:rsid w:val="00371417"/>
    <w:rsid w:val="003743DF"/>
    <w:rsid w:val="003800E0"/>
    <w:rsid w:val="00380ADA"/>
    <w:rsid w:val="0038240F"/>
    <w:rsid w:val="003832DF"/>
    <w:rsid w:val="00383D15"/>
    <w:rsid w:val="00387DB6"/>
    <w:rsid w:val="003922F4"/>
    <w:rsid w:val="00392883"/>
    <w:rsid w:val="00392F81"/>
    <w:rsid w:val="003951D5"/>
    <w:rsid w:val="00396E0B"/>
    <w:rsid w:val="003A66FC"/>
    <w:rsid w:val="003A6F8E"/>
    <w:rsid w:val="003B0D9D"/>
    <w:rsid w:val="003B0E79"/>
    <w:rsid w:val="003B22C3"/>
    <w:rsid w:val="003B4EFB"/>
    <w:rsid w:val="003C1111"/>
    <w:rsid w:val="003C170B"/>
    <w:rsid w:val="003C473C"/>
    <w:rsid w:val="003C6392"/>
    <w:rsid w:val="003C64AE"/>
    <w:rsid w:val="003C70C1"/>
    <w:rsid w:val="003D08BF"/>
    <w:rsid w:val="003D400C"/>
    <w:rsid w:val="003D6FCB"/>
    <w:rsid w:val="003E16E3"/>
    <w:rsid w:val="003E1D98"/>
    <w:rsid w:val="003E4655"/>
    <w:rsid w:val="003E5D26"/>
    <w:rsid w:val="003E66F3"/>
    <w:rsid w:val="003F18FC"/>
    <w:rsid w:val="003F24CB"/>
    <w:rsid w:val="003F2C0F"/>
    <w:rsid w:val="003F4232"/>
    <w:rsid w:val="003F5446"/>
    <w:rsid w:val="00400BC9"/>
    <w:rsid w:val="0040440A"/>
    <w:rsid w:val="004053AB"/>
    <w:rsid w:val="00406E83"/>
    <w:rsid w:val="00414AD9"/>
    <w:rsid w:val="00417879"/>
    <w:rsid w:val="004201FA"/>
    <w:rsid w:val="004207FD"/>
    <w:rsid w:val="0042309A"/>
    <w:rsid w:val="00423500"/>
    <w:rsid w:val="004236DB"/>
    <w:rsid w:val="00423D2E"/>
    <w:rsid w:val="00425AB7"/>
    <w:rsid w:val="004268C5"/>
    <w:rsid w:val="00427679"/>
    <w:rsid w:val="00441FC6"/>
    <w:rsid w:val="00444E42"/>
    <w:rsid w:val="00454DED"/>
    <w:rsid w:val="00455C2C"/>
    <w:rsid w:val="00457B8A"/>
    <w:rsid w:val="0046086C"/>
    <w:rsid w:val="00460BAE"/>
    <w:rsid w:val="004710D2"/>
    <w:rsid w:val="00471824"/>
    <w:rsid w:val="004763B1"/>
    <w:rsid w:val="0047690A"/>
    <w:rsid w:val="004855BA"/>
    <w:rsid w:val="00485D64"/>
    <w:rsid w:val="00486264"/>
    <w:rsid w:val="0048759E"/>
    <w:rsid w:val="00487AA9"/>
    <w:rsid w:val="00487E5D"/>
    <w:rsid w:val="00490D8F"/>
    <w:rsid w:val="0049169A"/>
    <w:rsid w:val="00492B53"/>
    <w:rsid w:val="004945B4"/>
    <w:rsid w:val="004946E1"/>
    <w:rsid w:val="00494E8A"/>
    <w:rsid w:val="00496D7F"/>
    <w:rsid w:val="004A08A3"/>
    <w:rsid w:val="004A2415"/>
    <w:rsid w:val="004A4364"/>
    <w:rsid w:val="004A717A"/>
    <w:rsid w:val="004C14F2"/>
    <w:rsid w:val="004C4777"/>
    <w:rsid w:val="004C4F52"/>
    <w:rsid w:val="004C756B"/>
    <w:rsid w:val="004C76AD"/>
    <w:rsid w:val="004D0C01"/>
    <w:rsid w:val="004D4588"/>
    <w:rsid w:val="004E1106"/>
    <w:rsid w:val="004E196C"/>
    <w:rsid w:val="004E2BC6"/>
    <w:rsid w:val="004E614B"/>
    <w:rsid w:val="004E7D87"/>
    <w:rsid w:val="004E7DB5"/>
    <w:rsid w:val="004F0012"/>
    <w:rsid w:val="004F52AA"/>
    <w:rsid w:val="004F5885"/>
    <w:rsid w:val="004F74B2"/>
    <w:rsid w:val="00500962"/>
    <w:rsid w:val="00502832"/>
    <w:rsid w:val="005125F7"/>
    <w:rsid w:val="00512CC3"/>
    <w:rsid w:val="00520F39"/>
    <w:rsid w:val="00521617"/>
    <w:rsid w:val="00521CBB"/>
    <w:rsid w:val="0052223D"/>
    <w:rsid w:val="00523485"/>
    <w:rsid w:val="005261EB"/>
    <w:rsid w:val="00526AA3"/>
    <w:rsid w:val="005339B2"/>
    <w:rsid w:val="005344FB"/>
    <w:rsid w:val="005366DB"/>
    <w:rsid w:val="00540497"/>
    <w:rsid w:val="00542D95"/>
    <w:rsid w:val="00543FB9"/>
    <w:rsid w:val="00544552"/>
    <w:rsid w:val="00544972"/>
    <w:rsid w:val="005450D5"/>
    <w:rsid w:val="00550D6F"/>
    <w:rsid w:val="00551FEC"/>
    <w:rsid w:val="00553EEE"/>
    <w:rsid w:val="00554AED"/>
    <w:rsid w:val="00554F23"/>
    <w:rsid w:val="0055606F"/>
    <w:rsid w:val="00556841"/>
    <w:rsid w:val="005613B1"/>
    <w:rsid w:val="00562FAA"/>
    <w:rsid w:val="005747C2"/>
    <w:rsid w:val="00575708"/>
    <w:rsid w:val="00577137"/>
    <w:rsid w:val="005808EE"/>
    <w:rsid w:val="005815C1"/>
    <w:rsid w:val="00581DF7"/>
    <w:rsid w:val="00581F4A"/>
    <w:rsid w:val="00582F45"/>
    <w:rsid w:val="00584BC6"/>
    <w:rsid w:val="0058677F"/>
    <w:rsid w:val="005877F9"/>
    <w:rsid w:val="005935E5"/>
    <w:rsid w:val="005940A4"/>
    <w:rsid w:val="00594907"/>
    <w:rsid w:val="00594916"/>
    <w:rsid w:val="00594E70"/>
    <w:rsid w:val="00597CFB"/>
    <w:rsid w:val="005A1ED6"/>
    <w:rsid w:val="005A2B42"/>
    <w:rsid w:val="005A37F0"/>
    <w:rsid w:val="005A4A90"/>
    <w:rsid w:val="005A6B2F"/>
    <w:rsid w:val="005A78CD"/>
    <w:rsid w:val="005A7DDC"/>
    <w:rsid w:val="005B15DB"/>
    <w:rsid w:val="005B1EB9"/>
    <w:rsid w:val="005B2E52"/>
    <w:rsid w:val="005B7EB0"/>
    <w:rsid w:val="005C2DF7"/>
    <w:rsid w:val="005C4504"/>
    <w:rsid w:val="005C694F"/>
    <w:rsid w:val="005C6E36"/>
    <w:rsid w:val="005C740A"/>
    <w:rsid w:val="005C799D"/>
    <w:rsid w:val="005D484B"/>
    <w:rsid w:val="005D6F0E"/>
    <w:rsid w:val="005D7FBE"/>
    <w:rsid w:val="005E02FE"/>
    <w:rsid w:val="005E165F"/>
    <w:rsid w:val="005E2115"/>
    <w:rsid w:val="005E4A0D"/>
    <w:rsid w:val="005E503D"/>
    <w:rsid w:val="005E5CCA"/>
    <w:rsid w:val="005E7B38"/>
    <w:rsid w:val="005F0DA4"/>
    <w:rsid w:val="005F307F"/>
    <w:rsid w:val="005F3C47"/>
    <w:rsid w:val="006022EA"/>
    <w:rsid w:val="00605433"/>
    <w:rsid w:val="006061B3"/>
    <w:rsid w:val="00606441"/>
    <w:rsid w:val="00610455"/>
    <w:rsid w:val="00612B2D"/>
    <w:rsid w:val="00615A5E"/>
    <w:rsid w:val="00615BA0"/>
    <w:rsid w:val="00626773"/>
    <w:rsid w:val="00627ADC"/>
    <w:rsid w:val="00632BA5"/>
    <w:rsid w:val="00636542"/>
    <w:rsid w:val="0064061A"/>
    <w:rsid w:val="006532A2"/>
    <w:rsid w:val="006555E7"/>
    <w:rsid w:val="0065571B"/>
    <w:rsid w:val="00656BF7"/>
    <w:rsid w:val="00660692"/>
    <w:rsid w:val="00661354"/>
    <w:rsid w:val="00664EC2"/>
    <w:rsid w:val="006677F5"/>
    <w:rsid w:val="00680EC0"/>
    <w:rsid w:val="00681BA0"/>
    <w:rsid w:val="00682B76"/>
    <w:rsid w:val="00684DA7"/>
    <w:rsid w:val="006867C3"/>
    <w:rsid w:val="00693BD2"/>
    <w:rsid w:val="00696BFF"/>
    <w:rsid w:val="006A1A5B"/>
    <w:rsid w:val="006A3CCF"/>
    <w:rsid w:val="006B0B79"/>
    <w:rsid w:val="006B361D"/>
    <w:rsid w:val="006B6921"/>
    <w:rsid w:val="006C131F"/>
    <w:rsid w:val="006C1445"/>
    <w:rsid w:val="006C144A"/>
    <w:rsid w:val="006C16F9"/>
    <w:rsid w:val="006C382D"/>
    <w:rsid w:val="006C3CE9"/>
    <w:rsid w:val="006C3D37"/>
    <w:rsid w:val="006C55A1"/>
    <w:rsid w:val="006D20C7"/>
    <w:rsid w:val="006D3439"/>
    <w:rsid w:val="006D4370"/>
    <w:rsid w:val="006D5BC6"/>
    <w:rsid w:val="006E6CD5"/>
    <w:rsid w:val="006E7FA3"/>
    <w:rsid w:val="006F0E03"/>
    <w:rsid w:val="006F177A"/>
    <w:rsid w:val="006F276C"/>
    <w:rsid w:val="006F312F"/>
    <w:rsid w:val="006F39A7"/>
    <w:rsid w:val="006F5BD4"/>
    <w:rsid w:val="00703D06"/>
    <w:rsid w:val="00706068"/>
    <w:rsid w:val="00706BDC"/>
    <w:rsid w:val="00706DD4"/>
    <w:rsid w:val="00712D98"/>
    <w:rsid w:val="0071467B"/>
    <w:rsid w:val="007202CE"/>
    <w:rsid w:val="00722CD2"/>
    <w:rsid w:val="0073027D"/>
    <w:rsid w:val="007303E2"/>
    <w:rsid w:val="007417C1"/>
    <w:rsid w:val="007421E4"/>
    <w:rsid w:val="0074281F"/>
    <w:rsid w:val="007436D6"/>
    <w:rsid w:val="00744CC1"/>
    <w:rsid w:val="0074734F"/>
    <w:rsid w:val="007478C3"/>
    <w:rsid w:val="00747F79"/>
    <w:rsid w:val="007500FD"/>
    <w:rsid w:val="00752640"/>
    <w:rsid w:val="00755680"/>
    <w:rsid w:val="0076359D"/>
    <w:rsid w:val="007653E9"/>
    <w:rsid w:val="00766F52"/>
    <w:rsid w:val="00774533"/>
    <w:rsid w:val="00780764"/>
    <w:rsid w:val="00780914"/>
    <w:rsid w:val="00781804"/>
    <w:rsid w:val="0078488A"/>
    <w:rsid w:val="00792A05"/>
    <w:rsid w:val="007938A9"/>
    <w:rsid w:val="00796A8C"/>
    <w:rsid w:val="0079714A"/>
    <w:rsid w:val="00797AEB"/>
    <w:rsid w:val="007A01AF"/>
    <w:rsid w:val="007A0872"/>
    <w:rsid w:val="007A126E"/>
    <w:rsid w:val="007A403A"/>
    <w:rsid w:val="007A5C64"/>
    <w:rsid w:val="007B4E50"/>
    <w:rsid w:val="007B5D4F"/>
    <w:rsid w:val="007B5F7D"/>
    <w:rsid w:val="007C0EA2"/>
    <w:rsid w:val="007C12F8"/>
    <w:rsid w:val="007C2AB1"/>
    <w:rsid w:val="007C59C2"/>
    <w:rsid w:val="007C5B22"/>
    <w:rsid w:val="007C677D"/>
    <w:rsid w:val="007C7DC7"/>
    <w:rsid w:val="007D084D"/>
    <w:rsid w:val="007D3F4A"/>
    <w:rsid w:val="007D43B5"/>
    <w:rsid w:val="007D518C"/>
    <w:rsid w:val="007D72BE"/>
    <w:rsid w:val="007D7AA0"/>
    <w:rsid w:val="007E0569"/>
    <w:rsid w:val="007E2C0B"/>
    <w:rsid w:val="007E6783"/>
    <w:rsid w:val="007F0365"/>
    <w:rsid w:val="007F1BCE"/>
    <w:rsid w:val="007F2186"/>
    <w:rsid w:val="007F50B9"/>
    <w:rsid w:val="007F51BE"/>
    <w:rsid w:val="007F546B"/>
    <w:rsid w:val="007F6BF0"/>
    <w:rsid w:val="00802521"/>
    <w:rsid w:val="00802F6E"/>
    <w:rsid w:val="0080359D"/>
    <w:rsid w:val="008102A6"/>
    <w:rsid w:val="0081063D"/>
    <w:rsid w:val="00812206"/>
    <w:rsid w:val="008126F6"/>
    <w:rsid w:val="00816A56"/>
    <w:rsid w:val="00823DE6"/>
    <w:rsid w:val="0082525D"/>
    <w:rsid w:val="0082774F"/>
    <w:rsid w:val="008341C9"/>
    <w:rsid w:val="00840C49"/>
    <w:rsid w:val="00843F25"/>
    <w:rsid w:val="0084679D"/>
    <w:rsid w:val="00847466"/>
    <w:rsid w:val="00853257"/>
    <w:rsid w:val="00854902"/>
    <w:rsid w:val="00855296"/>
    <w:rsid w:val="00855B52"/>
    <w:rsid w:val="00856890"/>
    <w:rsid w:val="00861EBF"/>
    <w:rsid w:val="008645D3"/>
    <w:rsid w:val="00865CCB"/>
    <w:rsid w:val="00867EA0"/>
    <w:rsid w:val="008700BB"/>
    <w:rsid w:val="0087189C"/>
    <w:rsid w:val="00871F25"/>
    <w:rsid w:val="00871F51"/>
    <w:rsid w:val="00881AC6"/>
    <w:rsid w:val="00881BC0"/>
    <w:rsid w:val="0088342F"/>
    <w:rsid w:val="0088575A"/>
    <w:rsid w:val="00890694"/>
    <w:rsid w:val="00893E61"/>
    <w:rsid w:val="00893EA1"/>
    <w:rsid w:val="00894719"/>
    <w:rsid w:val="00897C9A"/>
    <w:rsid w:val="008A1999"/>
    <w:rsid w:val="008A2A98"/>
    <w:rsid w:val="008A7881"/>
    <w:rsid w:val="008B21D4"/>
    <w:rsid w:val="008B6022"/>
    <w:rsid w:val="008C0EC5"/>
    <w:rsid w:val="008C5FB9"/>
    <w:rsid w:val="008C763C"/>
    <w:rsid w:val="008D20CB"/>
    <w:rsid w:val="008D70FF"/>
    <w:rsid w:val="008E02AB"/>
    <w:rsid w:val="008E1D8E"/>
    <w:rsid w:val="008E449C"/>
    <w:rsid w:val="008E4892"/>
    <w:rsid w:val="008E4E7B"/>
    <w:rsid w:val="008E5483"/>
    <w:rsid w:val="008E5D41"/>
    <w:rsid w:val="008F251E"/>
    <w:rsid w:val="008F6525"/>
    <w:rsid w:val="008F7090"/>
    <w:rsid w:val="008F7514"/>
    <w:rsid w:val="00903537"/>
    <w:rsid w:val="0090369F"/>
    <w:rsid w:val="009065FD"/>
    <w:rsid w:val="00907488"/>
    <w:rsid w:val="009120DA"/>
    <w:rsid w:val="00914A50"/>
    <w:rsid w:val="00916F3D"/>
    <w:rsid w:val="00917B88"/>
    <w:rsid w:val="009208AB"/>
    <w:rsid w:val="00920915"/>
    <w:rsid w:val="009227A5"/>
    <w:rsid w:val="00923EBB"/>
    <w:rsid w:val="00926345"/>
    <w:rsid w:val="009301AC"/>
    <w:rsid w:val="009323F3"/>
    <w:rsid w:val="0093695B"/>
    <w:rsid w:val="00940ABE"/>
    <w:rsid w:val="0094386F"/>
    <w:rsid w:val="00951A67"/>
    <w:rsid w:val="00953651"/>
    <w:rsid w:val="00954B18"/>
    <w:rsid w:val="0095650F"/>
    <w:rsid w:val="00961BC3"/>
    <w:rsid w:val="0096418E"/>
    <w:rsid w:val="00965E08"/>
    <w:rsid w:val="00967089"/>
    <w:rsid w:val="009706A0"/>
    <w:rsid w:val="00970B13"/>
    <w:rsid w:val="00971233"/>
    <w:rsid w:val="00977648"/>
    <w:rsid w:val="009807C6"/>
    <w:rsid w:val="009831AE"/>
    <w:rsid w:val="00984AFE"/>
    <w:rsid w:val="00990441"/>
    <w:rsid w:val="00994991"/>
    <w:rsid w:val="009A2198"/>
    <w:rsid w:val="009A7E86"/>
    <w:rsid w:val="009B137E"/>
    <w:rsid w:val="009B1F80"/>
    <w:rsid w:val="009B4D27"/>
    <w:rsid w:val="009B6192"/>
    <w:rsid w:val="009C11B0"/>
    <w:rsid w:val="009C6186"/>
    <w:rsid w:val="009C71B2"/>
    <w:rsid w:val="009C72BA"/>
    <w:rsid w:val="009D1332"/>
    <w:rsid w:val="009D1765"/>
    <w:rsid w:val="009D6C39"/>
    <w:rsid w:val="009D7003"/>
    <w:rsid w:val="009E3DF2"/>
    <w:rsid w:val="009E62D1"/>
    <w:rsid w:val="00A02312"/>
    <w:rsid w:val="00A06476"/>
    <w:rsid w:val="00A12487"/>
    <w:rsid w:val="00A169E1"/>
    <w:rsid w:val="00A17B68"/>
    <w:rsid w:val="00A20DFF"/>
    <w:rsid w:val="00A22EB1"/>
    <w:rsid w:val="00A236DB"/>
    <w:rsid w:val="00A24E2E"/>
    <w:rsid w:val="00A27161"/>
    <w:rsid w:val="00A3070A"/>
    <w:rsid w:val="00A3093C"/>
    <w:rsid w:val="00A31813"/>
    <w:rsid w:val="00A376B9"/>
    <w:rsid w:val="00A4109E"/>
    <w:rsid w:val="00A431F8"/>
    <w:rsid w:val="00A43684"/>
    <w:rsid w:val="00A43F90"/>
    <w:rsid w:val="00A44BB6"/>
    <w:rsid w:val="00A457E2"/>
    <w:rsid w:val="00A478CB"/>
    <w:rsid w:val="00A50E9D"/>
    <w:rsid w:val="00A51403"/>
    <w:rsid w:val="00A51B4E"/>
    <w:rsid w:val="00A527AC"/>
    <w:rsid w:val="00A5649C"/>
    <w:rsid w:val="00A60F39"/>
    <w:rsid w:val="00A6197D"/>
    <w:rsid w:val="00A62EE1"/>
    <w:rsid w:val="00A63C9B"/>
    <w:rsid w:val="00A63EA8"/>
    <w:rsid w:val="00A63FB2"/>
    <w:rsid w:val="00A6737A"/>
    <w:rsid w:val="00A67E1A"/>
    <w:rsid w:val="00A701D9"/>
    <w:rsid w:val="00A717E0"/>
    <w:rsid w:val="00A7694B"/>
    <w:rsid w:val="00A77485"/>
    <w:rsid w:val="00A81413"/>
    <w:rsid w:val="00A82D0B"/>
    <w:rsid w:val="00A835ED"/>
    <w:rsid w:val="00A83689"/>
    <w:rsid w:val="00A90800"/>
    <w:rsid w:val="00A91050"/>
    <w:rsid w:val="00A93BA9"/>
    <w:rsid w:val="00A95873"/>
    <w:rsid w:val="00AA0E8E"/>
    <w:rsid w:val="00AA4A61"/>
    <w:rsid w:val="00AA7F32"/>
    <w:rsid w:val="00AB539F"/>
    <w:rsid w:val="00AB6432"/>
    <w:rsid w:val="00AB67F8"/>
    <w:rsid w:val="00AB6A58"/>
    <w:rsid w:val="00AC5CBE"/>
    <w:rsid w:val="00AD3374"/>
    <w:rsid w:val="00AD3BFD"/>
    <w:rsid w:val="00AD7183"/>
    <w:rsid w:val="00AD7348"/>
    <w:rsid w:val="00AE1624"/>
    <w:rsid w:val="00AE1D83"/>
    <w:rsid w:val="00AE6D53"/>
    <w:rsid w:val="00AF3910"/>
    <w:rsid w:val="00AF43ED"/>
    <w:rsid w:val="00B03871"/>
    <w:rsid w:val="00B03CED"/>
    <w:rsid w:val="00B067BB"/>
    <w:rsid w:val="00B1095D"/>
    <w:rsid w:val="00B11E0F"/>
    <w:rsid w:val="00B1745A"/>
    <w:rsid w:val="00B17964"/>
    <w:rsid w:val="00B20A4C"/>
    <w:rsid w:val="00B22DA2"/>
    <w:rsid w:val="00B239CD"/>
    <w:rsid w:val="00B25437"/>
    <w:rsid w:val="00B26673"/>
    <w:rsid w:val="00B306C4"/>
    <w:rsid w:val="00B349A2"/>
    <w:rsid w:val="00B40FD4"/>
    <w:rsid w:val="00B50B8A"/>
    <w:rsid w:val="00B52108"/>
    <w:rsid w:val="00B522F7"/>
    <w:rsid w:val="00B54F71"/>
    <w:rsid w:val="00B57E31"/>
    <w:rsid w:val="00B64832"/>
    <w:rsid w:val="00B65CDB"/>
    <w:rsid w:val="00B72F56"/>
    <w:rsid w:val="00B7406A"/>
    <w:rsid w:val="00B74984"/>
    <w:rsid w:val="00B800A4"/>
    <w:rsid w:val="00B84418"/>
    <w:rsid w:val="00B84B8A"/>
    <w:rsid w:val="00B85394"/>
    <w:rsid w:val="00B87DB4"/>
    <w:rsid w:val="00B92789"/>
    <w:rsid w:val="00B940CF"/>
    <w:rsid w:val="00BA4D16"/>
    <w:rsid w:val="00BA59F4"/>
    <w:rsid w:val="00BA60BB"/>
    <w:rsid w:val="00BA60BF"/>
    <w:rsid w:val="00BA6695"/>
    <w:rsid w:val="00BB4C95"/>
    <w:rsid w:val="00BB568C"/>
    <w:rsid w:val="00BB72DD"/>
    <w:rsid w:val="00BC1D5F"/>
    <w:rsid w:val="00BC2419"/>
    <w:rsid w:val="00BC247E"/>
    <w:rsid w:val="00BD23F1"/>
    <w:rsid w:val="00BD254A"/>
    <w:rsid w:val="00BD49B0"/>
    <w:rsid w:val="00BE099B"/>
    <w:rsid w:val="00BE4354"/>
    <w:rsid w:val="00BE4DCE"/>
    <w:rsid w:val="00BF0F6E"/>
    <w:rsid w:val="00BF1348"/>
    <w:rsid w:val="00BF3623"/>
    <w:rsid w:val="00BF6D40"/>
    <w:rsid w:val="00BF7234"/>
    <w:rsid w:val="00C00C8E"/>
    <w:rsid w:val="00C03BDB"/>
    <w:rsid w:val="00C041CD"/>
    <w:rsid w:val="00C0788A"/>
    <w:rsid w:val="00C118BB"/>
    <w:rsid w:val="00C16C71"/>
    <w:rsid w:val="00C174D6"/>
    <w:rsid w:val="00C2108F"/>
    <w:rsid w:val="00C2783E"/>
    <w:rsid w:val="00C3249B"/>
    <w:rsid w:val="00C32A04"/>
    <w:rsid w:val="00C36289"/>
    <w:rsid w:val="00C37BDD"/>
    <w:rsid w:val="00C5319E"/>
    <w:rsid w:val="00C578C8"/>
    <w:rsid w:val="00C60A85"/>
    <w:rsid w:val="00C60CF6"/>
    <w:rsid w:val="00C6210A"/>
    <w:rsid w:val="00C662C0"/>
    <w:rsid w:val="00C664A9"/>
    <w:rsid w:val="00C70484"/>
    <w:rsid w:val="00C707CC"/>
    <w:rsid w:val="00C71923"/>
    <w:rsid w:val="00C72C7A"/>
    <w:rsid w:val="00C73E51"/>
    <w:rsid w:val="00C75678"/>
    <w:rsid w:val="00C80095"/>
    <w:rsid w:val="00C80370"/>
    <w:rsid w:val="00C80E03"/>
    <w:rsid w:val="00C849DC"/>
    <w:rsid w:val="00C85C6A"/>
    <w:rsid w:val="00C86D59"/>
    <w:rsid w:val="00C9261D"/>
    <w:rsid w:val="00C93786"/>
    <w:rsid w:val="00C9502C"/>
    <w:rsid w:val="00C968A0"/>
    <w:rsid w:val="00C97BFB"/>
    <w:rsid w:val="00CA22B3"/>
    <w:rsid w:val="00CA27B6"/>
    <w:rsid w:val="00CA2F3F"/>
    <w:rsid w:val="00CA7592"/>
    <w:rsid w:val="00CA787A"/>
    <w:rsid w:val="00CB1CE1"/>
    <w:rsid w:val="00CB2C17"/>
    <w:rsid w:val="00CB2CA9"/>
    <w:rsid w:val="00CB39CE"/>
    <w:rsid w:val="00CB3C79"/>
    <w:rsid w:val="00CB647A"/>
    <w:rsid w:val="00CB70C5"/>
    <w:rsid w:val="00CC03F8"/>
    <w:rsid w:val="00CC0658"/>
    <w:rsid w:val="00CC3416"/>
    <w:rsid w:val="00CC4E19"/>
    <w:rsid w:val="00CC53B2"/>
    <w:rsid w:val="00CD18E5"/>
    <w:rsid w:val="00CD1A32"/>
    <w:rsid w:val="00CD481E"/>
    <w:rsid w:val="00CD52DB"/>
    <w:rsid w:val="00CD7C7B"/>
    <w:rsid w:val="00CE3F29"/>
    <w:rsid w:val="00CE4234"/>
    <w:rsid w:val="00CE6A45"/>
    <w:rsid w:val="00CF2AA6"/>
    <w:rsid w:val="00CF475F"/>
    <w:rsid w:val="00CF5069"/>
    <w:rsid w:val="00CF50DD"/>
    <w:rsid w:val="00CF6814"/>
    <w:rsid w:val="00CF7F18"/>
    <w:rsid w:val="00D02EA0"/>
    <w:rsid w:val="00D032DB"/>
    <w:rsid w:val="00D0334E"/>
    <w:rsid w:val="00D036C2"/>
    <w:rsid w:val="00D057F1"/>
    <w:rsid w:val="00D073F5"/>
    <w:rsid w:val="00D115D3"/>
    <w:rsid w:val="00D12E37"/>
    <w:rsid w:val="00D15AF1"/>
    <w:rsid w:val="00D176B7"/>
    <w:rsid w:val="00D17827"/>
    <w:rsid w:val="00D17F6E"/>
    <w:rsid w:val="00D20179"/>
    <w:rsid w:val="00D21973"/>
    <w:rsid w:val="00D22DB8"/>
    <w:rsid w:val="00D269C1"/>
    <w:rsid w:val="00D27C82"/>
    <w:rsid w:val="00D319DB"/>
    <w:rsid w:val="00D3320B"/>
    <w:rsid w:val="00D345E0"/>
    <w:rsid w:val="00D36C5C"/>
    <w:rsid w:val="00D373FA"/>
    <w:rsid w:val="00D40806"/>
    <w:rsid w:val="00D4197E"/>
    <w:rsid w:val="00D53971"/>
    <w:rsid w:val="00D54D37"/>
    <w:rsid w:val="00D65705"/>
    <w:rsid w:val="00D65726"/>
    <w:rsid w:val="00D662E5"/>
    <w:rsid w:val="00D67A8B"/>
    <w:rsid w:val="00D74A73"/>
    <w:rsid w:val="00D80856"/>
    <w:rsid w:val="00D814A4"/>
    <w:rsid w:val="00D81FF2"/>
    <w:rsid w:val="00D854DA"/>
    <w:rsid w:val="00D86D99"/>
    <w:rsid w:val="00D86DF4"/>
    <w:rsid w:val="00D9005F"/>
    <w:rsid w:val="00D96E20"/>
    <w:rsid w:val="00D9781D"/>
    <w:rsid w:val="00DA34D5"/>
    <w:rsid w:val="00DA61D4"/>
    <w:rsid w:val="00DB482C"/>
    <w:rsid w:val="00DB6435"/>
    <w:rsid w:val="00DC0410"/>
    <w:rsid w:val="00DC1450"/>
    <w:rsid w:val="00DC22CD"/>
    <w:rsid w:val="00DC335B"/>
    <w:rsid w:val="00DD030C"/>
    <w:rsid w:val="00DD10DB"/>
    <w:rsid w:val="00DD124E"/>
    <w:rsid w:val="00DD6F2E"/>
    <w:rsid w:val="00DD752C"/>
    <w:rsid w:val="00DE0D3D"/>
    <w:rsid w:val="00DE3C47"/>
    <w:rsid w:val="00DE46F8"/>
    <w:rsid w:val="00DE5BD2"/>
    <w:rsid w:val="00DE775F"/>
    <w:rsid w:val="00DE7A1C"/>
    <w:rsid w:val="00E03C8A"/>
    <w:rsid w:val="00E043B0"/>
    <w:rsid w:val="00E06174"/>
    <w:rsid w:val="00E0651A"/>
    <w:rsid w:val="00E0689E"/>
    <w:rsid w:val="00E21DB0"/>
    <w:rsid w:val="00E23ADF"/>
    <w:rsid w:val="00E2436A"/>
    <w:rsid w:val="00E24655"/>
    <w:rsid w:val="00E251C5"/>
    <w:rsid w:val="00E253E1"/>
    <w:rsid w:val="00E26E2D"/>
    <w:rsid w:val="00E31479"/>
    <w:rsid w:val="00E3182D"/>
    <w:rsid w:val="00E32EC8"/>
    <w:rsid w:val="00E36764"/>
    <w:rsid w:val="00E44B57"/>
    <w:rsid w:val="00E47178"/>
    <w:rsid w:val="00E47B3F"/>
    <w:rsid w:val="00E532C6"/>
    <w:rsid w:val="00E57ECF"/>
    <w:rsid w:val="00E60B2D"/>
    <w:rsid w:val="00E61051"/>
    <w:rsid w:val="00E631D7"/>
    <w:rsid w:val="00E6483F"/>
    <w:rsid w:val="00E65708"/>
    <w:rsid w:val="00E65820"/>
    <w:rsid w:val="00E659F5"/>
    <w:rsid w:val="00E6651E"/>
    <w:rsid w:val="00E665BD"/>
    <w:rsid w:val="00E676C5"/>
    <w:rsid w:val="00E708C4"/>
    <w:rsid w:val="00E7254B"/>
    <w:rsid w:val="00E749A2"/>
    <w:rsid w:val="00E76FE1"/>
    <w:rsid w:val="00E804C9"/>
    <w:rsid w:val="00E8286B"/>
    <w:rsid w:val="00E91DB9"/>
    <w:rsid w:val="00E93EA0"/>
    <w:rsid w:val="00E94BA7"/>
    <w:rsid w:val="00E97688"/>
    <w:rsid w:val="00EA18AC"/>
    <w:rsid w:val="00EA1B05"/>
    <w:rsid w:val="00EA4F98"/>
    <w:rsid w:val="00EA7AF4"/>
    <w:rsid w:val="00EB1B85"/>
    <w:rsid w:val="00EB29B5"/>
    <w:rsid w:val="00EB2DE9"/>
    <w:rsid w:val="00EB3D82"/>
    <w:rsid w:val="00EB4E98"/>
    <w:rsid w:val="00EB6A42"/>
    <w:rsid w:val="00EC1003"/>
    <w:rsid w:val="00EC505D"/>
    <w:rsid w:val="00EC51E1"/>
    <w:rsid w:val="00EC75C0"/>
    <w:rsid w:val="00ED3649"/>
    <w:rsid w:val="00ED49F9"/>
    <w:rsid w:val="00ED60AA"/>
    <w:rsid w:val="00EE262F"/>
    <w:rsid w:val="00EE50DA"/>
    <w:rsid w:val="00EE5733"/>
    <w:rsid w:val="00EE5D7A"/>
    <w:rsid w:val="00EE701C"/>
    <w:rsid w:val="00EF116E"/>
    <w:rsid w:val="00EF1F17"/>
    <w:rsid w:val="00EF2555"/>
    <w:rsid w:val="00EF2A50"/>
    <w:rsid w:val="00EF2CCC"/>
    <w:rsid w:val="00EF2FD6"/>
    <w:rsid w:val="00EF730F"/>
    <w:rsid w:val="00EF76C4"/>
    <w:rsid w:val="00F04EF7"/>
    <w:rsid w:val="00F05024"/>
    <w:rsid w:val="00F079D0"/>
    <w:rsid w:val="00F13821"/>
    <w:rsid w:val="00F22C80"/>
    <w:rsid w:val="00F253A7"/>
    <w:rsid w:val="00F25A60"/>
    <w:rsid w:val="00F27CFA"/>
    <w:rsid w:val="00F3001E"/>
    <w:rsid w:val="00F30839"/>
    <w:rsid w:val="00F31AA4"/>
    <w:rsid w:val="00F34642"/>
    <w:rsid w:val="00F3563C"/>
    <w:rsid w:val="00F45099"/>
    <w:rsid w:val="00F45768"/>
    <w:rsid w:val="00F46146"/>
    <w:rsid w:val="00F47A48"/>
    <w:rsid w:val="00F523E7"/>
    <w:rsid w:val="00F54DC2"/>
    <w:rsid w:val="00F54FDF"/>
    <w:rsid w:val="00F5571B"/>
    <w:rsid w:val="00F55B87"/>
    <w:rsid w:val="00F569D8"/>
    <w:rsid w:val="00F61C7A"/>
    <w:rsid w:val="00F628E9"/>
    <w:rsid w:val="00F70D37"/>
    <w:rsid w:val="00F70DB7"/>
    <w:rsid w:val="00F71B19"/>
    <w:rsid w:val="00F71D48"/>
    <w:rsid w:val="00F8025B"/>
    <w:rsid w:val="00F81847"/>
    <w:rsid w:val="00F84506"/>
    <w:rsid w:val="00F84F0D"/>
    <w:rsid w:val="00F85845"/>
    <w:rsid w:val="00F90E94"/>
    <w:rsid w:val="00F910EA"/>
    <w:rsid w:val="00F93BE7"/>
    <w:rsid w:val="00F967B0"/>
    <w:rsid w:val="00F97B8C"/>
    <w:rsid w:val="00FA1B94"/>
    <w:rsid w:val="00FA58E9"/>
    <w:rsid w:val="00FA5DAA"/>
    <w:rsid w:val="00FB101F"/>
    <w:rsid w:val="00FB21E0"/>
    <w:rsid w:val="00FB24E8"/>
    <w:rsid w:val="00FB35D1"/>
    <w:rsid w:val="00FB6377"/>
    <w:rsid w:val="00FB660D"/>
    <w:rsid w:val="00FB6856"/>
    <w:rsid w:val="00FC243E"/>
    <w:rsid w:val="00FC745F"/>
    <w:rsid w:val="00FD7548"/>
    <w:rsid w:val="00FE05E8"/>
    <w:rsid w:val="00FE0E73"/>
    <w:rsid w:val="00FE25FB"/>
    <w:rsid w:val="00FE2D72"/>
    <w:rsid w:val="00FE2EDC"/>
    <w:rsid w:val="00FE78F3"/>
    <w:rsid w:val="00FF4CCF"/>
    <w:rsid w:val="00FF58DA"/>
    <w:rsid w:val="00FF5EC8"/>
    <w:rsid w:val="01EFED81"/>
    <w:rsid w:val="0BEF690A"/>
    <w:rsid w:val="192D4EB8"/>
    <w:rsid w:val="26B4DC48"/>
    <w:rsid w:val="26C54304"/>
    <w:rsid w:val="30429631"/>
    <w:rsid w:val="347E60A2"/>
    <w:rsid w:val="361A3103"/>
    <w:rsid w:val="3AEDA226"/>
    <w:rsid w:val="3C897287"/>
    <w:rsid w:val="3E2542E8"/>
    <w:rsid w:val="4494846C"/>
    <w:rsid w:val="49B3DCEA"/>
    <w:rsid w:val="4A158ED5"/>
    <w:rsid w:val="4DA2DEBE"/>
    <w:rsid w:val="50B1D1A9"/>
    <w:rsid w:val="52FD9CFE"/>
    <w:rsid w:val="5A58B3EF"/>
    <w:rsid w:val="5F8706C5"/>
    <w:rsid w:val="616789AB"/>
    <w:rsid w:val="61943ED0"/>
    <w:rsid w:val="692216DC"/>
    <w:rsid w:val="6AE7A726"/>
    <w:rsid w:val="6DFF8D61"/>
    <w:rsid w:val="70E606C3"/>
    <w:rsid w:val="7102552C"/>
    <w:rsid w:val="72B4F00A"/>
    <w:rsid w:val="75116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7a9a"/>
    </o:shapedefaults>
    <o:shapelayout v:ext="edit">
      <o:idmap v:ext="edit" data="2"/>
    </o:shapelayout>
  </w:shapeDefaults>
  <w:decimalSymbol w:val="."/>
  <w:listSeparator w:val=","/>
  <w14:docId w14:val="250ACDE5"/>
  <w15:docId w15:val="{C624908C-3ECF-4536-962B-4B61ABD8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ADC"/>
    <w:rPr>
      <w:sz w:val="24"/>
      <w:szCs w:val="24"/>
    </w:rPr>
  </w:style>
  <w:style w:type="paragraph" w:styleId="Heading1">
    <w:name w:val="heading 1"/>
    <w:basedOn w:val="Normal"/>
    <w:next w:val="Normal"/>
    <w:qFormat/>
    <w:rsid w:val="00627ADC"/>
    <w:pPr>
      <w:keepNext/>
      <w:outlineLvl w:val="0"/>
    </w:pPr>
    <w:rPr>
      <w:rFonts w:ascii="Arial" w:hAnsi="Arial" w:cs="Arial"/>
      <w:b/>
      <w:iCs/>
      <w:sz w:val="20"/>
      <w:szCs w:val="20"/>
    </w:rPr>
  </w:style>
  <w:style w:type="paragraph" w:styleId="Heading2">
    <w:name w:val="heading 2"/>
    <w:basedOn w:val="Normal"/>
    <w:next w:val="Normal"/>
    <w:link w:val="Heading2Char"/>
    <w:qFormat/>
    <w:rsid w:val="00627ADC"/>
    <w:pPr>
      <w:keepNext/>
      <w:ind w:left="360"/>
      <w:outlineLvl w:val="1"/>
    </w:pPr>
    <w:rPr>
      <w:rFonts w:ascii="Arial" w:hAnsi="Arial" w:cs="Arial"/>
      <w:bCs/>
      <w:i/>
      <w:iCs/>
      <w:color w:val="000000"/>
      <w:sz w:val="20"/>
      <w:szCs w:val="20"/>
    </w:rPr>
  </w:style>
  <w:style w:type="paragraph" w:styleId="Heading3">
    <w:name w:val="heading 3"/>
    <w:basedOn w:val="Normal"/>
    <w:next w:val="Normal"/>
    <w:qFormat/>
    <w:rsid w:val="0080359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27ADC"/>
    <w:pPr>
      <w:keepNext/>
      <w:outlineLvl w:val="3"/>
    </w:pPr>
    <w:rPr>
      <w:rFonts w:ascii="Arial" w:hAnsi="Arial" w:cs="Arial"/>
      <w:b/>
      <w:bCs/>
      <w:color w:val="FF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27ADC"/>
    <w:pPr>
      <w:tabs>
        <w:tab w:val="center" w:pos="4153"/>
        <w:tab w:val="right" w:pos="8306"/>
      </w:tabs>
    </w:pPr>
  </w:style>
  <w:style w:type="paragraph" w:styleId="BalloonText">
    <w:name w:val="Balloon Text"/>
    <w:basedOn w:val="Normal"/>
    <w:semiHidden/>
    <w:rsid w:val="00F55B87"/>
    <w:rPr>
      <w:rFonts w:ascii="Tahoma" w:hAnsi="Tahoma" w:cs="Tahoma"/>
      <w:sz w:val="16"/>
      <w:szCs w:val="16"/>
    </w:rPr>
  </w:style>
  <w:style w:type="paragraph" w:styleId="BodyText">
    <w:name w:val="Body Text"/>
    <w:basedOn w:val="Normal"/>
    <w:semiHidden/>
    <w:rsid w:val="004E7D87"/>
    <w:pPr>
      <w:numPr>
        <w:numId w:val="8"/>
      </w:numPr>
    </w:pPr>
    <w:rPr>
      <w:rFonts w:ascii="Arial" w:hAnsi="Arial" w:cs="Arial"/>
      <w:sz w:val="20"/>
      <w:lang w:eastAsia="en-US"/>
    </w:rPr>
  </w:style>
  <w:style w:type="paragraph" w:styleId="CommentText">
    <w:name w:val="annotation text"/>
    <w:basedOn w:val="Normal"/>
    <w:link w:val="CommentTextChar"/>
    <w:unhideWhenUsed/>
    <w:rsid w:val="007478C3"/>
    <w:rPr>
      <w:sz w:val="20"/>
      <w:szCs w:val="20"/>
    </w:rPr>
  </w:style>
  <w:style w:type="paragraph" w:styleId="BodyText3">
    <w:name w:val="Body Text 3"/>
    <w:basedOn w:val="Normal"/>
    <w:rsid w:val="0029081E"/>
    <w:pPr>
      <w:spacing w:after="120"/>
    </w:pPr>
    <w:rPr>
      <w:sz w:val="16"/>
      <w:szCs w:val="16"/>
    </w:rPr>
  </w:style>
  <w:style w:type="paragraph" w:styleId="BodyText2">
    <w:name w:val="Body Text 2"/>
    <w:basedOn w:val="Normal"/>
    <w:rsid w:val="00755680"/>
    <w:pPr>
      <w:spacing w:after="120" w:line="480" w:lineRule="auto"/>
    </w:pPr>
  </w:style>
  <w:style w:type="character" w:customStyle="1" w:styleId="Heading2Char">
    <w:name w:val="Heading 2 Char"/>
    <w:link w:val="Heading2"/>
    <w:semiHidden/>
    <w:rsid w:val="00AB6A58"/>
    <w:rPr>
      <w:rFonts w:ascii="Arial" w:hAnsi="Arial" w:cs="Arial"/>
      <w:bCs/>
      <w:i/>
      <w:iCs/>
      <w:color w:val="000000"/>
      <w:lang w:val="en-GB" w:eastAsia="en-GB" w:bidi="ar-SA"/>
    </w:rPr>
  </w:style>
  <w:style w:type="character" w:customStyle="1" w:styleId="Heading4Char">
    <w:name w:val="Heading 4 Char"/>
    <w:link w:val="Heading4"/>
    <w:semiHidden/>
    <w:rsid w:val="00AB6A58"/>
    <w:rPr>
      <w:rFonts w:ascii="Arial" w:hAnsi="Arial" w:cs="Arial"/>
      <w:b/>
      <w:bCs/>
      <w:color w:val="FF0000"/>
      <w:szCs w:val="24"/>
      <w:lang w:val="en-GB" w:eastAsia="en-GB" w:bidi="ar-SA"/>
    </w:rPr>
  </w:style>
  <w:style w:type="character" w:customStyle="1" w:styleId="CharChar2">
    <w:name w:val="Char Char2"/>
    <w:rsid w:val="005747C2"/>
    <w:rPr>
      <w:rFonts w:ascii="Cambria" w:hAnsi="Cambria"/>
      <w:b/>
      <w:bCs/>
      <w:i/>
      <w:iCs/>
      <w:sz w:val="28"/>
      <w:szCs w:val="28"/>
    </w:rPr>
  </w:style>
  <w:style w:type="character" w:customStyle="1" w:styleId="CharChar3">
    <w:name w:val="Char Char3"/>
    <w:rsid w:val="001F0319"/>
    <w:rPr>
      <w:rFonts w:ascii="Cambria" w:hAnsi="Cambria"/>
      <w:b/>
      <w:bCs/>
      <w:i/>
      <w:iCs/>
      <w:sz w:val="28"/>
      <w:szCs w:val="28"/>
    </w:rPr>
  </w:style>
  <w:style w:type="paragraph" w:styleId="FootnoteText">
    <w:name w:val="footnote text"/>
    <w:basedOn w:val="Normal"/>
    <w:semiHidden/>
    <w:rsid w:val="00907488"/>
    <w:rPr>
      <w:sz w:val="20"/>
      <w:szCs w:val="20"/>
      <w:lang w:eastAsia="en-US"/>
    </w:rPr>
  </w:style>
  <w:style w:type="table" w:styleId="TableGrid">
    <w:name w:val="Table Grid"/>
    <w:basedOn w:val="TableNormal"/>
    <w:rsid w:val="00B65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334C2"/>
    <w:rPr>
      <w:color w:val="0000FF"/>
      <w:u w:val="single"/>
    </w:rPr>
  </w:style>
  <w:style w:type="paragraph" w:styleId="Footer">
    <w:name w:val="footer"/>
    <w:basedOn w:val="Normal"/>
    <w:link w:val="FooterChar"/>
    <w:rsid w:val="003334C2"/>
    <w:pPr>
      <w:tabs>
        <w:tab w:val="center" w:pos="4513"/>
        <w:tab w:val="right" w:pos="9026"/>
      </w:tabs>
    </w:pPr>
  </w:style>
  <w:style w:type="character" w:customStyle="1" w:styleId="FooterChar">
    <w:name w:val="Footer Char"/>
    <w:link w:val="Footer"/>
    <w:rsid w:val="003334C2"/>
    <w:rPr>
      <w:sz w:val="24"/>
      <w:szCs w:val="24"/>
    </w:rPr>
  </w:style>
  <w:style w:type="paragraph" w:styleId="ListParagraph">
    <w:name w:val="List Paragraph"/>
    <w:basedOn w:val="Normal"/>
    <w:uiPriority w:val="34"/>
    <w:qFormat/>
    <w:rsid w:val="00AA4A61"/>
    <w:pPr>
      <w:ind w:left="720"/>
      <w:contextualSpacing/>
    </w:pPr>
  </w:style>
  <w:style w:type="paragraph" w:customStyle="1" w:styleId="Default">
    <w:name w:val="Default"/>
    <w:rsid w:val="00213DEB"/>
    <w:pPr>
      <w:autoSpaceDE w:val="0"/>
      <w:autoSpaceDN w:val="0"/>
      <w:adjustRightInd w:val="0"/>
    </w:pPr>
    <w:rPr>
      <w:rFonts w:ascii="Arial" w:eastAsia="Calibri" w:hAnsi="Arial" w:cs="Arial"/>
      <w:color w:val="000000"/>
      <w:sz w:val="24"/>
      <w:szCs w:val="24"/>
      <w:lang w:val="en-US" w:eastAsia="en-US"/>
    </w:rPr>
  </w:style>
  <w:style w:type="paragraph" w:styleId="PlainText">
    <w:name w:val="Plain Text"/>
    <w:basedOn w:val="Normal"/>
    <w:link w:val="PlainTextChar"/>
    <w:uiPriority w:val="99"/>
    <w:unhideWhenUsed/>
    <w:rsid w:val="00213DEB"/>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213DEB"/>
    <w:rPr>
      <w:rFonts w:ascii="Consolas" w:eastAsia="Calibri" w:hAnsi="Consolas"/>
      <w:sz w:val="21"/>
      <w:szCs w:val="21"/>
      <w:lang w:eastAsia="en-US"/>
    </w:rPr>
  </w:style>
  <w:style w:type="paragraph" w:styleId="Revision">
    <w:name w:val="Revision"/>
    <w:hidden/>
    <w:uiPriority w:val="99"/>
    <w:semiHidden/>
    <w:rsid w:val="00B03871"/>
    <w:rPr>
      <w:sz w:val="24"/>
      <w:szCs w:val="24"/>
    </w:rPr>
  </w:style>
  <w:style w:type="character" w:styleId="CommentReference">
    <w:name w:val="annotation reference"/>
    <w:basedOn w:val="DefaultParagraphFont"/>
    <w:semiHidden/>
    <w:unhideWhenUsed/>
    <w:rsid w:val="00B03871"/>
    <w:rPr>
      <w:sz w:val="16"/>
      <w:szCs w:val="16"/>
    </w:rPr>
  </w:style>
  <w:style w:type="paragraph" w:styleId="CommentSubject">
    <w:name w:val="annotation subject"/>
    <w:basedOn w:val="CommentText"/>
    <w:next w:val="CommentText"/>
    <w:link w:val="CommentSubjectChar"/>
    <w:semiHidden/>
    <w:unhideWhenUsed/>
    <w:rsid w:val="00B03871"/>
    <w:rPr>
      <w:b/>
      <w:bCs/>
    </w:rPr>
  </w:style>
  <w:style w:type="character" w:customStyle="1" w:styleId="CommentTextChar">
    <w:name w:val="Comment Text Char"/>
    <w:basedOn w:val="DefaultParagraphFont"/>
    <w:link w:val="CommentText"/>
    <w:rsid w:val="00B03871"/>
  </w:style>
  <w:style w:type="character" w:customStyle="1" w:styleId="CommentSubjectChar">
    <w:name w:val="Comment Subject Char"/>
    <w:basedOn w:val="CommentTextChar"/>
    <w:link w:val="CommentSubject"/>
    <w:semiHidden/>
    <w:rsid w:val="00B038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162">
      <w:bodyDiv w:val="1"/>
      <w:marLeft w:val="0"/>
      <w:marRight w:val="0"/>
      <w:marTop w:val="0"/>
      <w:marBottom w:val="0"/>
      <w:divBdr>
        <w:top w:val="none" w:sz="0" w:space="0" w:color="auto"/>
        <w:left w:val="none" w:sz="0" w:space="0" w:color="auto"/>
        <w:bottom w:val="none" w:sz="0" w:space="0" w:color="auto"/>
        <w:right w:val="none" w:sz="0" w:space="0" w:color="auto"/>
      </w:divBdr>
    </w:div>
    <w:div w:id="26104472">
      <w:bodyDiv w:val="1"/>
      <w:marLeft w:val="0"/>
      <w:marRight w:val="0"/>
      <w:marTop w:val="0"/>
      <w:marBottom w:val="0"/>
      <w:divBdr>
        <w:top w:val="none" w:sz="0" w:space="0" w:color="auto"/>
        <w:left w:val="none" w:sz="0" w:space="0" w:color="auto"/>
        <w:bottom w:val="none" w:sz="0" w:space="0" w:color="auto"/>
        <w:right w:val="none" w:sz="0" w:space="0" w:color="auto"/>
      </w:divBdr>
    </w:div>
    <w:div w:id="194775871">
      <w:bodyDiv w:val="1"/>
      <w:marLeft w:val="0"/>
      <w:marRight w:val="0"/>
      <w:marTop w:val="0"/>
      <w:marBottom w:val="0"/>
      <w:divBdr>
        <w:top w:val="none" w:sz="0" w:space="0" w:color="auto"/>
        <w:left w:val="none" w:sz="0" w:space="0" w:color="auto"/>
        <w:bottom w:val="none" w:sz="0" w:space="0" w:color="auto"/>
        <w:right w:val="none" w:sz="0" w:space="0" w:color="auto"/>
      </w:divBdr>
    </w:div>
    <w:div w:id="605115544">
      <w:bodyDiv w:val="1"/>
      <w:marLeft w:val="0"/>
      <w:marRight w:val="0"/>
      <w:marTop w:val="0"/>
      <w:marBottom w:val="0"/>
      <w:divBdr>
        <w:top w:val="none" w:sz="0" w:space="0" w:color="auto"/>
        <w:left w:val="none" w:sz="0" w:space="0" w:color="auto"/>
        <w:bottom w:val="none" w:sz="0" w:space="0" w:color="auto"/>
        <w:right w:val="none" w:sz="0" w:space="0" w:color="auto"/>
      </w:divBdr>
    </w:div>
    <w:div w:id="626163021">
      <w:bodyDiv w:val="1"/>
      <w:marLeft w:val="0"/>
      <w:marRight w:val="0"/>
      <w:marTop w:val="0"/>
      <w:marBottom w:val="0"/>
      <w:divBdr>
        <w:top w:val="none" w:sz="0" w:space="0" w:color="auto"/>
        <w:left w:val="none" w:sz="0" w:space="0" w:color="auto"/>
        <w:bottom w:val="none" w:sz="0" w:space="0" w:color="auto"/>
        <w:right w:val="none" w:sz="0" w:space="0" w:color="auto"/>
      </w:divBdr>
    </w:div>
    <w:div w:id="1259830566">
      <w:bodyDiv w:val="1"/>
      <w:marLeft w:val="0"/>
      <w:marRight w:val="0"/>
      <w:marTop w:val="0"/>
      <w:marBottom w:val="0"/>
      <w:divBdr>
        <w:top w:val="none" w:sz="0" w:space="0" w:color="auto"/>
        <w:left w:val="none" w:sz="0" w:space="0" w:color="auto"/>
        <w:bottom w:val="none" w:sz="0" w:space="0" w:color="auto"/>
        <w:right w:val="none" w:sz="0" w:space="0" w:color="auto"/>
      </w:divBdr>
    </w:div>
    <w:div w:id="1354113783">
      <w:bodyDiv w:val="1"/>
      <w:marLeft w:val="0"/>
      <w:marRight w:val="0"/>
      <w:marTop w:val="0"/>
      <w:marBottom w:val="0"/>
      <w:divBdr>
        <w:top w:val="none" w:sz="0" w:space="0" w:color="auto"/>
        <w:left w:val="none" w:sz="0" w:space="0" w:color="auto"/>
        <w:bottom w:val="none" w:sz="0" w:space="0" w:color="auto"/>
        <w:right w:val="none" w:sz="0" w:space="0" w:color="auto"/>
      </w:divBdr>
    </w:div>
    <w:div w:id="1644044805">
      <w:bodyDiv w:val="1"/>
      <w:marLeft w:val="0"/>
      <w:marRight w:val="0"/>
      <w:marTop w:val="0"/>
      <w:marBottom w:val="0"/>
      <w:divBdr>
        <w:top w:val="none" w:sz="0" w:space="0" w:color="auto"/>
        <w:left w:val="none" w:sz="0" w:space="0" w:color="auto"/>
        <w:bottom w:val="none" w:sz="0" w:space="0" w:color="auto"/>
        <w:right w:val="none" w:sz="0" w:space="0" w:color="auto"/>
      </w:divBdr>
    </w:div>
    <w:div w:id="1895192187">
      <w:bodyDiv w:val="1"/>
      <w:marLeft w:val="0"/>
      <w:marRight w:val="0"/>
      <w:marTop w:val="0"/>
      <w:marBottom w:val="0"/>
      <w:divBdr>
        <w:top w:val="none" w:sz="0" w:space="0" w:color="auto"/>
        <w:left w:val="none" w:sz="0" w:space="0" w:color="auto"/>
        <w:bottom w:val="none" w:sz="0" w:space="0" w:color="auto"/>
        <w:right w:val="none" w:sz="0" w:space="0" w:color="auto"/>
      </w:divBdr>
    </w:div>
    <w:div w:id="212896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C87FA25737EF48B9BD66DD054EC342" ma:contentTypeVersion="9" ma:contentTypeDescription="Create a new document." ma:contentTypeScope="" ma:versionID="a72c716f2a2657c7a24ae9da0793e5e1">
  <xsd:schema xmlns:xsd="http://www.w3.org/2001/XMLSchema" xmlns:xs="http://www.w3.org/2001/XMLSchema" xmlns:p="http://schemas.microsoft.com/office/2006/metadata/properties" xmlns:ns2="0ac63c59-0a8f-47f1-88ca-a6386bd20b1c" xmlns:ns3="4e4291cd-6461-43ed-a61a-e9cbc313be27" targetNamespace="http://schemas.microsoft.com/office/2006/metadata/properties" ma:root="true" ma:fieldsID="5b58bf87d544f3ec58c7bbf1501aa321" ns2:_="" ns3:_="">
    <xsd:import namespace="0ac63c59-0a8f-47f1-88ca-a6386bd20b1c"/>
    <xsd:import namespace="4e4291cd-6461-43ed-a61a-e9cbc313be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uncil" minOccurs="0"/>
                <xsd:element ref="ns2:MediaServiceObjectDetectorVersions" minOccurs="0"/>
                <xsd:element ref="ns2:MovedtoWF_x002f_CUMB_x002f_BO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63c59-0a8f-47f1-88ca-a6386bd20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uncil" ma:index="14" nillable="true" ma:displayName="Council" ma:format="Dropdown" ma:internalName="Council">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ovedtoWF_x002f_CUMB_x002f_BOTH" ma:index="16" nillable="true" ma:displayName="Moved to W&amp;F/CUMB/BOTH" ma:format="Dropdown" ma:internalName="MovedtoWF_x002f_CUMB_x002f_BO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4291cd-6461-43ed-a61a-e9cbc313be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uncil xmlns="0ac63c59-0a8f-47f1-88ca-a6386bd20b1c" xsi:nil="true"/>
    <MovedtoWF_x002f_CUMB_x002f_BOTH xmlns="0ac63c59-0a8f-47f1-88ca-a6386bd20b1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4188D-3327-4DFA-8C0E-F938EF3E86D0}">
  <ds:schemaRefs>
    <ds:schemaRef ds:uri="http://schemas.microsoft.com/sharepoint/v3/contenttype/forms"/>
  </ds:schemaRefs>
</ds:datastoreItem>
</file>

<file path=customXml/itemProps2.xml><?xml version="1.0" encoding="utf-8"?>
<ds:datastoreItem xmlns:ds="http://schemas.openxmlformats.org/officeDocument/2006/customXml" ds:itemID="{FAEDC505-6284-4D17-9369-B1BAAA06E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63c59-0a8f-47f1-88ca-a6386bd20b1c"/>
    <ds:schemaRef ds:uri="4e4291cd-6461-43ed-a61a-e9cbc313b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43B33D-914E-4349-BB90-F2D33D16B628}">
  <ds:schemaRefs>
    <ds:schemaRef ds:uri="http://schemas.microsoft.com/office/2006/metadata/properties"/>
    <ds:schemaRef ds:uri="http://schemas.microsoft.com/office/infopath/2007/PartnerControls"/>
    <ds:schemaRef ds:uri="0ac63c59-0a8f-47f1-88ca-a6386bd20b1c"/>
  </ds:schemaRefs>
</ds:datastoreItem>
</file>

<file path=customXml/itemProps4.xml><?xml version="1.0" encoding="utf-8"?>
<ds:datastoreItem xmlns:ds="http://schemas.openxmlformats.org/officeDocument/2006/customXml" ds:itemID="{B573E959-1E38-4035-9CC1-11AC43193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3725</Characters>
  <Application>Microsoft Office Word</Application>
  <DocSecurity>0</DocSecurity>
  <Lines>31</Lines>
  <Paragraphs>8</Paragraphs>
  <ScaleCrop>false</ScaleCrop>
  <Company>Agilisys</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 Environments - Project Support Officer</dc:title>
  <dc:subject/>
  <dc:creator>Jonny Slee</dc:creator>
  <cp:keywords/>
  <cp:lastModifiedBy>Cairns, Joanne L</cp:lastModifiedBy>
  <cp:revision>2</cp:revision>
  <cp:lastPrinted>2010-08-25T22:42:00Z</cp:lastPrinted>
  <dcterms:created xsi:type="dcterms:W3CDTF">2024-12-09T16:02:00Z</dcterms:created>
  <dcterms:modified xsi:type="dcterms:W3CDTF">2024-12-09T16:02:00Z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0x010100A0C87FA25737EF48B9BD66DD054EC342</vt:lpwstr>
  </property>
</Properties>
</file>